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373" w:rsidRDefault="00E73373" w:rsidP="00D255F2">
      <w:pPr>
        <w:tabs>
          <w:tab w:val="left" w:pos="2868"/>
          <w:tab w:val="center" w:pos="4677"/>
          <w:tab w:val="right" w:pos="9355"/>
        </w:tabs>
        <w:ind w:firstLine="510"/>
        <w:jc w:val="center"/>
        <w:rPr>
          <w:rFonts w:ascii="Arial" w:hAnsi="Arial" w:cs="Arial"/>
          <w:color w:val="000000" w:themeColor="text1"/>
        </w:rPr>
      </w:pPr>
      <w:bookmarkStart w:id="0" w:name="_GoBack"/>
      <w:bookmarkEnd w:id="0"/>
    </w:p>
    <w:p w:rsidR="002A47E6" w:rsidRPr="00D255F2" w:rsidRDefault="00D06ED2" w:rsidP="00D255F2">
      <w:pPr>
        <w:spacing w:line="360" w:lineRule="auto"/>
        <w:jc w:val="center"/>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83185</wp:posOffset>
                </wp:positionV>
                <wp:extent cx="6480175" cy="635"/>
                <wp:effectExtent l="0" t="19050" r="15875" b="3746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7.7pt;margin-top:6.55pt;width:510.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" strokeweight="2.75pt"/>
            </w:pict>
          </mc:Fallback>
        </mc:AlternateContent>
      </w:r>
    </w:p>
    <w:p w:rsidR="00965411" w:rsidRPr="00D255F2" w:rsidRDefault="00965411" w:rsidP="00D255F2">
      <w:pPr>
        <w:tabs>
          <w:tab w:val="left" w:pos="2868"/>
          <w:tab w:val="center" w:pos="4677"/>
          <w:tab w:val="right" w:pos="9355"/>
        </w:tabs>
        <w:spacing w:line="360" w:lineRule="auto"/>
        <w:jc w:val="center"/>
        <w:rPr>
          <w:rFonts w:ascii="Arial" w:hAnsi="Arial" w:cs="Arial"/>
          <w:b/>
          <w:color w:val="000000" w:themeColor="text1"/>
        </w:rPr>
      </w:pPr>
      <w:r w:rsidRPr="00D255F2">
        <w:rPr>
          <w:rFonts w:ascii="Arial" w:hAnsi="Arial" w:cs="Arial"/>
          <w:b/>
          <w:color w:val="000000" w:themeColor="text1"/>
        </w:rPr>
        <w:t>ФЕДЕРАЛЬНОЕ АГЕНТСТВО</w:t>
      </w:r>
    </w:p>
    <w:p w:rsidR="00965411" w:rsidRPr="00D255F2" w:rsidRDefault="00965411" w:rsidP="00D255F2">
      <w:pPr>
        <w:tabs>
          <w:tab w:val="right" w:pos="9355"/>
        </w:tabs>
        <w:spacing w:line="360" w:lineRule="auto"/>
        <w:jc w:val="center"/>
        <w:rPr>
          <w:rFonts w:ascii="Arial" w:hAnsi="Arial" w:cs="Arial"/>
          <w:b/>
          <w:color w:val="000000" w:themeColor="text1"/>
        </w:rPr>
      </w:pPr>
      <w:r w:rsidRPr="00D255F2">
        <w:rPr>
          <w:rFonts w:ascii="Arial" w:hAnsi="Arial" w:cs="Arial"/>
          <w:b/>
          <w:color w:val="000000" w:themeColor="text1"/>
        </w:rPr>
        <w:t>ПО ТЕХНИЧЕСОМУ РЕГУЛИРОВАНИЮ И МЕТРОЛОГИИ</w:t>
      </w:r>
    </w:p>
    <w:p w:rsidR="00965411" w:rsidRPr="00D255F2" w:rsidRDefault="00D06ED2" w:rsidP="00D255F2">
      <w:pPr>
        <w:tabs>
          <w:tab w:val="right" w:pos="9355"/>
        </w:tabs>
        <w:spacing w:line="360" w:lineRule="auto"/>
        <w:jc w:val="center"/>
        <w:rPr>
          <w:rFonts w:ascii="Arial" w:hAnsi="Arial" w:cs="Arial"/>
          <w:b/>
          <w:color w:val="000000" w:themeColor="text1"/>
        </w:rPr>
      </w:pPr>
      <w:r>
        <w:rPr>
          <w:rFonts w:ascii="Arial" w:hAnsi="Arial" w:cs="Arial"/>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97790</wp:posOffset>
                </wp:positionH>
                <wp:positionV relativeFrom="paragraph">
                  <wp:posOffset>53340</wp:posOffset>
                </wp:positionV>
                <wp:extent cx="6480175" cy="635"/>
                <wp:effectExtent l="0" t="19050" r="15875" b="3746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7.7pt;margin-top:4.2pt;width:510.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" strokeweight="2.75pt"/>
            </w:pict>
          </mc:Fallback>
        </mc:AlternateContent>
      </w:r>
    </w:p>
    <w:p w:rsidR="00965411" w:rsidRPr="00D255F2" w:rsidRDefault="00D06ED2" w:rsidP="00D255F2">
      <w:pPr>
        <w:tabs>
          <w:tab w:val="right" w:pos="9355"/>
        </w:tabs>
        <w:spacing w:line="360" w:lineRule="auto"/>
        <w:jc w:val="center"/>
        <w:rPr>
          <w:rFonts w:ascii="Arial" w:hAnsi="Arial" w:cs="Arial"/>
          <w:b/>
          <w:color w:val="000000" w:themeColor="text1"/>
        </w:rPr>
      </w:pPr>
      <w:r>
        <w:rPr>
          <w:rFonts w:ascii="Arial" w:hAnsi="Arial" w:cs="Arial"/>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2098040</wp:posOffset>
                </wp:positionH>
                <wp:positionV relativeFrom="paragraph">
                  <wp:posOffset>144145</wp:posOffset>
                </wp:positionV>
                <wp:extent cx="1814195" cy="1038225"/>
                <wp:effectExtent l="0" t="0" r="0" b="952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0D2" w:rsidRPr="00D255F2" w:rsidRDefault="002F10D2" w:rsidP="00965411">
                            <w:pPr>
                              <w:jc w:val="center"/>
                              <w:rPr>
                                <w:rFonts w:ascii="Arial" w:hAnsi="Arial" w:cs="Arial"/>
                                <w:b/>
                              </w:rPr>
                            </w:pPr>
                            <w:r w:rsidRPr="00D255F2">
                              <w:rPr>
                                <w:rFonts w:ascii="Arial" w:hAnsi="Arial" w:cs="Arial"/>
                                <w:b/>
                              </w:rPr>
                              <w:t>НАЦИОНАЛЬНЫЙ</w:t>
                            </w:r>
                          </w:p>
                          <w:p w:rsidR="002F10D2" w:rsidRPr="00D255F2" w:rsidRDefault="002F10D2" w:rsidP="00965411">
                            <w:pPr>
                              <w:jc w:val="center"/>
                              <w:rPr>
                                <w:rFonts w:ascii="Arial" w:hAnsi="Arial" w:cs="Arial"/>
                                <w:b/>
                              </w:rPr>
                            </w:pPr>
                            <w:r w:rsidRPr="00D255F2">
                              <w:rPr>
                                <w:rFonts w:ascii="Arial" w:hAnsi="Arial" w:cs="Arial"/>
                                <w:b/>
                              </w:rPr>
                              <w:t>СТАНДАРТ</w:t>
                            </w:r>
                          </w:p>
                          <w:p w:rsidR="002F10D2" w:rsidRPr="00D255F2" w:rsidRDefault="002F10D2" w:rsidP="00965411">
                            <w:pPr>
                              <w:jc w:val="center"/>
                              <w:rPr>
                                <w:rFonts w:ascii="Arial" w:hAnsi="Arial" w:cs="Arial"/>
                                <w:b/>
                              </w:rPr>
                            </w:pPr>
                            <w:r w:rsidRPr="00D255F2">
                              <w:rPr>
                                <w:rFonts w:ascii="Arial" w:hAnsi="Arial" w:cs="Arial"/>
                                <w:b/>
                              </w:rPr>
                              <w:t>РОССИЙСКОЙ</w:t>
                            </w:r>
                          </w:p>
                          <w:p w:rsidR="002F10D2" w:rsidRPr="00D255F2" w:rsidRDefault="002F10D2" w:rsidP="00965411">
                            <w:pPr>
                              <w:jc w:val="center"/>
                              <w:rPr>
                                <w:rFonts w:ascii="Arial" w:hAnsi="Arial" w:cs="Arial"/>
                              </w:rPr>
                            </w:pPr>
                            <w:r w:rsidRPr="00D255F2">
                              <w:rPr>
                                <w:rFonts w:ascii="Arial" w:hAnsi="Arial" w:cs="Arial"/>
                                <w:b/>
                              </w:rPr>
                              <w:t>ФЕДЕРАЦИИ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left:0;text-align:left;margin-left:165.2pt;margin-top:11.35pt;width:142.8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" stroked="f">
                <v:textbox>
                  <w:txbxContent>
                    <w:p w:rsidR="002F10D2" w:rsidRPr="00D255F2" w:rsidRDefault="002F10D2" w:rsidP="00965411">
                      <w:pPr>
                        <w:jc w:val="center"/>
                        <w:rPr>
                          <w:rFonts w:ascii="Arial" w:hAnsi="Arial" w:cs="Arial"/>
                          <w:b/>
                        </w:rPr>
                      </w:pPr>
                      <w:r w:rsidRPr="00D255F2">
                        <w:rPr>
                          <w:rFonts w:ascii="Arial" w:hAnsi="Arial" w:cs="Arial"/>
                          <w:b/>
                        </w:rPr>
                        <w:t>НАЦИОНАЛЬНЫЙ</w:t>
                      </w:r>
                    </w:p>
                    <w:p w:rsidR="002F10D2" w:rsidRPr="00D255F2" w:rsidRDefault="002F10D2" w:rsidP="00965411">
                      <w:pPr>
                        <w:jc w:val="center"/>
                        <w:rPr>
                          <w:rFonts w:ascii="Arial" w:hAnsi="Arial" w:cs="Arial"/>
                          <w:b/>
                        </w:rPr>
                      </w:pPr>
                      <w:r w:rsidRPr="00D255F2">
                        <w:rPr>
                          <w:rFonts w:ascii="Arial" w:hAnsi="Arial" w:cs="Arial"/>
                          <w:b/>
                        </w:rPr>
                        <w:t>СТАНДАРТ</w:t>
                      </w:r>
                    </w:p>
                    <w:p w:rsidR="002F10D2" w:rsidRPr="00D255F2" w:rsidRDefault="002F10D2" w:rsidP="00965411">
                      <w:pPr>
                        <w:jc w:val="center"/>
                        <w:rPr>
                          <w:rFonts w:ascii="Arial" w:hAnsi="Arial" w:cs="Arial"/>
                          <w:b/>
                        </w:rPr>
                      </w:pPr>
                      <w:r w:rsidRPr="00D255F2">
                        <w:rPr>
                          <w:rFonts w:ascii="Arial" w:hAnsi="Arial" w:cs="Arial"/>
                          <w:b/>
                        </w:rPr>
                        <w:t>РОССИЙСКОЙ</w:t>
                      </w:r>
                    </w:p>
                    <w:p w:rsidR="002F10D2" w:rsidRPr="00D255F2" w:rsidRDefault="002F10D2" w:rsidP="00965411">
                      <w:pPr>
                        <w:jc w:val="center"/>
                        <w:rPr>
                          <w:rFonts w:ascii="Arial" w:hAnsi="Arial" w:cs="Arial"/>
                        </w:rPr>
                      </w:pPr>
                      <w:r w:rsidRPr="00D255F2">
                        <w:rPr>
                          <w:rFonts w:ascii="Arial" w:hAnsi="Arial" w:cs="Arial"/>
                          <w:b/>
                        </w:rPr>
                        <w:t>ФЕДЕРАЦИИ</w:t>
                      </w:r>
                    </w:p>
                  </w:txbxContent>
                </v:textbox>
              </v:shape>
            </w:pict>
          </mc:Fallback>
        </mc:AlternateContent>
      </w:r>
      <w:r w:rsidR="00E73373">
        <w:rPr>
          <w:noProof/>
        </w:rPr>
        <w:drawing>
          <wp:anchor distT="0" distB="0" distL="114300" distR="114300" simplePos="0" relativeHeight="251668480" behindDoc="0" locked="0" layoutInCell="1" allowOverlap="1">
            <wp:simplePos x="0" y="0"/>
            <wp:positionH relativeFrom="column">
              <wp:posOffset>288290</wp:posOffset>
            </wp:positionH>
            <wp:positionV relativeFrom="paragraph">
              <wp:posOffset>121285</wp:posOffset>
            </wp:positionV>
            <wp:extent cx="1657350" cy="109415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8513" cy="1094926"/>
                    </a:xfrm>
                    <a:prstGeom prst="rect">
                      <a:avLst/>
                    </a:prstGeom>
                    <a:noFill/>
                    <a:ln>
                      <a:noFill/>
                    </a:ln>
                  </pic:spPr>
                </pic:pic>
              </a:graphicData>
            </a:graphic>
          </wp:anchor>
        </w:drawing>
      </w:r>
    </w:p>
    <w:p w:rsidR="00965411" w:rsidRPr="00D255F2" w:rsidRDefault="00D06ED2" w:rsidP="00D255F2">
      <w:pPr>
        <w:tabs>
          <w:tab w:val="center" w:pos="4677"/>
          <w:tab w:val="right" w:pos="9355"/>
        </w:tabs>
        <w:spacing w:line="360" w:lineRule="auto"/>
        <w:jc w:val="center"/>
        <w:rPr>
          <w:rFonts w:ascii="Arial" w:hAnsi="Arial" w:cs="Arial"/>
          <w:b/>
          <w:color w:val="000000" w:themeColor="text1"/>
        </w:rPr>
      </w:pPr>
      <w:r>
        <w:rPr>
          <w:rFonts w:ascii="Arial" w:hAnsi="Arial" w:cs="Arial"/>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3857625</wp:posOffset>
                </wp:positionH>
                <wp:positionV relativeFrom="paragraph">
                  <wp:posOffset>100965</wp:posOffset>
                </wp:positionV>
                <wp:extent cx="2530475" cy="967105"/>
                <wp:effectExtent l="0" t="0" r="3175" b="444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967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0D2" w:rsidRPr="00D255F2" w:rsidRDefault="002F10D2" w:rsidP="00965411">
                            <w:pPr>
                              <w:jc w:val="center"/>
                              <w:rPr>
                                <w:rFonts w:ascii="Arial" w:hAnsi="Arial" w:cs="Arial"/>
                                <w:b/>
                              </w:rPr>
                            </w:pPr>
                            <w:r w:rsidRPr="00D255F2">
                              <w:rPr>
                                <w:rFonts w:ascii="Arial" w:hAnsi="Arial" w:cs="Arial"/>
                                <w:b/>
                              </w:rPr>
                              <w:t>ГОСТ Р</w:t>
                            </w:r>
                          </w:p>
                          <w:p w:rsidR="002F10D2" w:rsidRPr="00D255F2" w:rsidRDefault="002F10D2" w:rsidP="00965411">
                            <w:pPr>
                              <w:jc w:val="center"/>
                              <w:rPr>
                                <w:rFonts w:ascii="Arial" w:hAnsi="Arial" w:cs="Arial"/>
                                <w:i/>
                              </w:rPr>
                            </w:pPr>
                            <w:r w:rsidRPr="00D255F2">
                              <w:rPr>
                                <w:rFonts w:ascii="Arial" w:hAnsi="Arial" w:cs="Arial"/>
                                <w:b/>
                                <w:i/>
                              </w:rPr>
                              <w:t>(проект,  1 редакция)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7" o:spid="_x0000_s1027" type="#_x0000_t202" style="position:absolute;left:0;text-align:left;margin-left:303.75pt;margin-top:7.95pt;width:199.25pt;height:7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" stroked="f">
                <v:textbox>
                  <w:txbxContent>
                    <w:p w:rsidR="002F10D2" w:rsidRPr="00D255F2" w:rsidRDefault="002F10D2" w:rsidP="00965411">
                      <w:pPr>
                        <w:jc w:val="center"/>
                        <w:rPr>
                          <w:rFonts w:ascii="Arial" w:hAnsi="Arial" w:cs="Arial"/>
                          <w:b/>
                        </w:rPr>
                      </w:pPr>
                      <w:r w:rsidRPr="00D255F2">
                        <w:rPr>
                          <w:rFonts w:ascii="Arial" w:hAnsi="Arial" w:cs="Arial"/>
                          <w:b/>
                        </w:rPr>
                        <w:t>ГОСТ Р</w:t>
                      </w:r>
                    </w:p>
                    <w:p w:rsidR="002F10D2" w:rsidRPr="00D255F2" w:rsidRDefault="002F10D2" w:rsidP="00965411">
                      <w:pPr>
                        <w:jc w:val="center"/>
                        <w:rPr>
                          <w:rFonts w:ascii="Arial" w:hAnsi="Arial" w:cs="Arial"/>
                          <w:i/>
                        </w:rPr>
                      </w:pPr>
                      <w:r w:rsidRPr="00D255F2">
                        <w:rPr>
                          <w:rFonts w:ascii="Arial" w:hAnsi="Arial" w:cs="Arial"/>
                          <w:b/>
                          <w:i/>
                        </w:rPr>
                        <w:t>(проект,  1 редакция)</w:t>
                      </w:r>
                    </w:p>
                  </w:txbxContent>
                </v:textbox>
              </v:shape>
            </w:pict>
          </mc:Fallback>
        </mc:AlternateContent>
      </w:r>
    </w:p>
    <w:p w:rsidR="00965411" w:rsidRPr="00D255F2" w:rsidRDefault="00965411" w:rsidP="00D255F2">
      <w:pPr>
        <w:spacing w:line="360" w:lineRule="auto"/>
        <w:jc w:val="center"/>
        <w:rPr>
          <w:rFonts w:ascii="Arial" w:hAnsi="Arial" w:cs="Arial"/>
          <w:color w:val="000000" w:themeColor="text1"/>
        </w:rPr>
      </w:pPr>
    </w:p>
    <w:p w:rsidR="00965411" w:rsidRPr="00D255F2" w:rsidRDefault="00965411" w:rsidP="00D255F2">
      <w:pPr>
        <w:spacing w:line="360" w:lineRule="auto"/>
        <w:jc w:val="center"/>
        <w:rPr>
          <w:rFonts w:ascii="Arial" w:hAnsi="Arial" w:cs="Arial"/>
          <w:color w:val="000000" w:themeColor="text1"/>
        </w:rPr>
      </w:pPr>
    </w:p>
    <w:p w:rsidR="00965411" w:rsidRPr="00D255F2" w:rsidRDefault="00965411" w:rsidP="00D255F2">
      <w:pPr>
        <w:spacing w:line="360" w:lineRule="auto"/>
        <w:jc w:val="center"/>
        <w:rPr>
          <w:rFonts w:ascii="Arial" w:hAnsi="Arial" w:cs="Arial"/>
          <w:color w:val="000000" w:themeColor="text1"/>
        </w:rPr>
      </w:pPr>
    </w:p>
    <w:p w:rsidR="00DE0C53" w:rsidRPr="00D255F2" w:rsidRDefault="00D06ED2" w:rsidP="00D255F2">
      <w:pPr>
        <w:spacing w:line="360" w:lineRule="auto"/>
        <w:jc w:val="center"/>
        <w:rPr>
          <w:rFonts w:ascii="Arial" w:hAnsi="Arial" w:cs="Arial"/>
          <w:b/>
          <w:color w:val="000000" w:themeColor="text1"/>
        </w:rPr>
      </w:pPr>
      <w:r>
        <w:rPr>
          <w:rFonts w:ascii="Arial" w:hAnsi="Arial" w:cs="Arial"/>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95250</wp:posOffset>
                </wp:positionH>
                <wp:positionV relativeFrom="paragraph">
                  <wp:posOffset>14605</wp:posOffset>
                </wp:positionV>
                <wp:extent cx="6480175" cy="635"/>
                <wp:effectExtent l="0" t="19050" r="15875" b="3746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7.5pt;margin-top:1.15pt;width:510.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" strokeweight="2.75pt"/>
            </w:pict>
          </mc:Fallback>
        </mc:AlternateContent>
      </w:r>
    </w:p>
    <w:p w:rsidR="009575C9" w:rsidRDefault="009575C9" w:rsidP="00D255F2">
      <w:pPr>
        <w:spacing w:line="360" w:lineRule="auto"/>
        <w:jc w:val="center"/>
        <w:rPr>
          <w:rFonts w:ascii="Arial" w:hAnsi="Arial" w:cs="Arial"/>
          <w:b/>
          <w:color w:val="000000" w:themeColor="text1"/>
        </w:rPr>
      </w:pPr>
    </w:p>
    <w:p w:rsidR="002A47E6" w:rsidRDefault="002A47E6" w:rsidP="00D255F2">
      <w:pPr>
        <w:spacing w:line="360" w:lineRule="auto"/>
        <w:jc w:val="center"/>
        <w:rPr>
          <w:rFonts w:ascii="Arial" w:hAnsi="Arial" w:cs="Arial"/>
          <w:b/>
          <w:color w:val="000000" w:themeColor="text1"/>
        </w:rPr>
      </w:pPr>
    </w:p>
    <w:p w:rsidR="002A47E6" w:rsidRPr="00D255F2" w:rsidRDefault="002A47E6" w:rsidP="00D255F2">
      <w:pPr>
        <w:spacing w:line="360" w:lineRule="auto"/>
        <w:jc w:val="center"/>
        <w:rPr>
          <w:rFonts w:ascii="Arial" w:hAnsi="Arial" w:cs="Arial"/>
          <w:b/>
          <w:color w:val="000000" w:themeColor="text1"/>
        </w:rPr>
      </w:pPr>
    </w:p>
    <w:p w:rsidR="009575C9" w:rsidRPr="00D255F2" w:rsidRDefault="009575C9" w:rsidP="00D255F2">
      <w:pPr>
        <w:spacing w:line="360" w:lineRule="auto"/>
        <w:jc w:val="center"/>
        <w:rPr>
          <w:rFonts w:ascii="Arial" w:hAnsi="Arial" w:cs="Arial"/>
          <w:b/>
          <w:color w:val="000000" w:themeColor="text1"/>
        </w:rPr>
      </w:pPr>
    </w:p>
    <w:p w:rsidR="00965411" w:rsidRPr="00D255F2" w:rsidRDefault="00965411" w:rsidP="00D255F2">
      <w:pPr>
        <w:spacing w:line="360" w:lineRule="auto"/>
        <w:jc w:val="center"/>
        <w:rPr>
          <w:rFonts w:ascii="Arial" w:hAnsi="Arial" w:cs="Arial"/>
          <w:b/>
          <w:color w:val="000000" w:themeColor="text1"/>
        </w:rPr>
      </w:pPr>
      <w:r w:rsidRPr="00D255F2">
        <w:rPr>
          <w:rFonts w:ascii="Arial" w:hAnsi="Arial" w:cs="Arial"/>
          <w:b/>
          <w:color w:val="000000" w:themeColor="text1"/>
        </w:rPr>
        <w:t>Нефтяная и газовая промышленность</w:t>
      </w:r>
    </w:p>
    <w:p w:rsidR="00965411" w:rsidRPr="00D255F2" w:rsidRDefault="00965411" w:rsidP="00D255F2">
      <w:pPr>
        <w:spacing w:line="360" w:lineRule="auto"/>
        <w:jc w:val="center"/>
        <w:rPr>
          <w:rFonts w:ascii="Arial" w:hAnsi="Arial" w:cs="Arial"/>
          <w:b/>
          <w:caps/>
          <w:color w:val="000000" w:themeColor="text1"/>
        </w:rPr>
      </w:pPr>
      <w:r w:rsidRPr="00D255F2">
        <w:rPr>
          <w:rFonts w:ascii="Arial" w:hAnsi="Arial" w:cs="Arial"/>
          <w:b/>
          <w:caps/>
          <w:color w:val="000000" w:themeColor="text1"/>
        </w:rPr>
        <w:t>Арктические операции</w:t>
      </w:r>
    </w:p>
    <w:p w:rsidR="00965411" w:rsidRPr="00D255F2" w:rsidRDefault="00965411" w:rsidP="00D255F2">
      <w:pPr>
        <w:spacing w:line="360" w:lineRule="auto"/>
        <w:jc w:val="center"/>
        <w:rPr>
          <w:rFonts w:ascii="Arial" w:hAnsi="Arial" w:cs="Arial"/>
          <w:b/>
          <w:caps/>
          <w:color w:val="000000" w:themeColor="text1"/>
        </w:rPr>
      </w:pPr>
      <w:r w:rsidRPr="00D255F2">
        <w:rPr>
          <w:rFonts w:ascii="Arial" w:hAnsi="Arial" w:cs="Arial"/>
          <w:b/>
          <w:caps/>
          <w:color w:val="000000" w:themeColor="text1"/>
        </w:rPr>
        <w:t>Эвакуация и спас</w:t>
      </w:r>
      <w:r w:rsidR="003C7EC9" w:rsidRPr="00D255F2">
        <w:rPr>
          <w:rFonts w:ascii="Arial" w:hAnsi="Arial" w:cs="Arial"/>
          <w:b/>
          <w:caps/>
          <w:color w:val="000000" w:themeColor="text1"/>
        </w:rPr>
        <w:t>Е</w:t>
      </w:r>
      <w:r w:rsidR="002F10D2">
        <w:rPr>
          <w:rFonts w:ascii="Arial" w:hAnsi="Arial" w:cs="Arial"/>
          <w:b/>
          <w:caps/>
          <w:color w:val="000000" w:themeColor="text1"/>
        </w:rPr>
        <w:t>ние персонала</w:t>
      </w:r>
    </w:p>
    <w:p w:rsidR="005A2E7D" w:rsidRPr="00D255F2" w:rsidRDefault="005A2E7D" w:rsidP="00D255F2">
      <w:pPr>
        <w:spacing w:line="360" w:lineRule="auto"/>
        <w:jc w:val="center"/>
        <w:rPr>
          <w:rFonts w:ascii="Arial" w:hAnsi="Arial" w:cs="Arial"/>
          <w:b/>
          <w:color w:val="000000" w:themeColor="text1"/>
        </w:rPr>
      </w:pPr>
    </w:p>
    <w:p w:rsidR="005A2E7D" w:rsidRPr="00D255F2" w:rsidRDefault="005A2E7D" w:rsidP="00D255F2">
      <w:pPr>
        <w:spacing w:line="360" w:lineRule="auto"/>
        <w:jc w:val="center"/>
        <w:rPr>
          <w:rFonts w:ascii="Arial" w:hAnsi="Arial" w:cs="Arial"/>
          <w:b/>
          <w:color w:val="000000" w:themeColor="text1"/>
        </w:rPr>
      </w:pPr>
    </w:p>
    <w:p w:rsidR="005A2E7D" w:rsidRPr="00D255F2" w:rsidRDefault="005A2E7D" w:rsidP="00D255F2">
      <w:pPr>
        <w:spacing w:line="360" w:lineRule="auto"/>
        <w:jc w:val="center"/>
        <w:rPr>
          <w:rFonts w:ascii="Arial" w:hAnsi="Arial" w:cs="Arial"/>
          <w:b/>
          <w:color w:val="000000" w:themeColor="text1"/>
        </w:rPr>
      </w:pPr>
    </w:p>
    <w:p w:rsidR="00965411" w:rsidRPr="00D255F2" w:rsidRDefault="00965411" w:rsidP="00D255F2">
      <w:pPr>
        <w:spacing w:line="360" w:lineRule="auto"/>
        <w:jc w:val="center"/>
        <w:rPr>
          <w:rFonts w:ascii="Arial" w:hAnsi="Arial" w:cs="Arial"/>
          <w:b/>
          <w:color w:val="000000" w:themeColor="text1"/>
        </w:rPr>
      </w:pPr>
      <w:r w:rsidRPr="00D255F2">
        <w:rPr>
          <w:rFonts w:ascii="Arial" w:hAnsi="Arial" w:cs="Arial"/>
          <w:b/>
          <w:color w:val="000000" w:themeColor="text1"/>
        </w:rPr>
        <w:t>Настоящий проект стандарта не подлежит применению до его принятия</w:t>
      </w:r>
    </w:p>
    <w:p w:rsidR="00965411" w:rsidRPr="00D255F2" w:rsidRDefault="00965411" w:rsidP="00D255F2">
      <w:pPr>
        <w:spacing w:line="360" w:lineRule="auto"/>
        <w:jc w:val="center"/>
        <w:rPr>
          <w:rFonts w:ascii="Arial" w:hAnsi="Arial" w:cs="Arial"/>
          <w:b/>
          <w:color w:val="000000" w:themeColor="text1"/>
        </w:rPr>
      </w:pPr>
    </w:p>
    <w:p w:rsidR="00965411" w:rsidRPr="00D255F2" w:rsidRDefault="00965411" w:rsidP="00D255F2">
      <w:pPr>
        <w:spacing w:line="360" w:lineRule="auto"/>
        <w:jc w:val="center"/>
        <w:rPr>
          <w:rFonts w:ascii="Arial" w:hAnsi="Arial" w:cs="Arial"/>
          <w:b/>
          <w:color w:val="000000" w:themeColor="text1"/>
        </w:rPr>
      </w:pPr>
    </w:p>
    <w:p w:rsidR="005A2E7D" w:rsidRPr="00D255F2" w:rsidRDefault="005A2E7D" w:rsidP="00D255F2">
      <w:pPr>
        <w:spacing w:line="360" w:lineRule="auto"/>
        <w:jc w:val="center"/>
        <w:rPr>
          <w:rFonts w:ascii="Arial" w:hAnsi="Arial" w:cs="Arial"/>
          <w:b/>
          <w:color w:val="000000" w:themeColor="text1"/>
        </w:rPr>
      </w:pPr>
    </w:p>
    <w:p w:rsidR="009575C9" w:rsidRPr="00D255F2" w:rsidRDefault="009575C9" w:rsidP="00D255F2">
      <w:pPr>
        <w:spacing w:line="360" w:lineRule="auto"/>
        <w:jc w:val="center"/>
        <w:rPr>
          <w:rFonts w:ascii="Arial" w:hAnsi="Arial" w:cs="Arial"/>
          <w:b/>
          <w:color w:val="000000" w:themeColor="text1"/>
        </w:rPr>
      </w:pPr>
    </w:p>
    <w:p w:rsidR="009575C9" w:rsidRPr="00D255F2" w:rsidRDefault="009575C9" w:rsidP="00D255F2">
      <w:pPr>
        <w:spacing w:line="360" w:lineRule="auto"/>
        <w:jc w:val="center"/>
        <w:rPr>
          <w:rFonts w:ascii="Arial" w:hAnsi="Arial" w:cs="Arial"/>
          <w:b/>
          <w:color w:val="000000" w:themeColor="text1"/>
        </w:rPr>
      </w:pPr>
    </w:p>
    <w:p w:rsidR="005A2E7D" w:rsidRPr="00D255F2" w:rsidRDefault="005A2E7D" w:rsidP="00D255F2">
      <w:pPr>
        <w:spacing w:line="360" w:lineRule="auto"/>
        <w:jc w:val="center"/>
        <w:rPr>
          <w:rFonts w:ascii="Arial" w:hAnsi="Arial" w:cs="Arial"/>
          <w:b/>
          <w:color w:val="000000" w:themeColor="text1"/>
        </w:rPr>
      </w:pPr>
    </w:p>
    <w:p w:rsidR="002A47E6" w:rsidRDefault="002A47E6" w:rsidP="00D255F2">
      <w:pPr>
        <w:spacing w:line="360" w:lineRule="auto"/>
        <w:jc w:val="center"/>
        <w:rPr>
          <w:rFonts w:ascii="Arial" w:hAnsi="Arial" w:cs="Arial"/>
          <w:b/>
          <w:color w:val="000000" w:themeColor="text1"/>
        </w:rPr>
      </w:pPr>
    </w:p>
    <w:p w:rsidR="002A47E6" w:rsidRDefault="002A47E6" w:rsidP="00D255F2">
      <w:pPr>
        <w:spacing w:line="360" w:lineRule="auto"/>
        <w:jc w:val="center"/>
        <w:rPr>
          <w:rFonts w:ascii="Arial" w:hAnsi="Arial" w:cs="Arial"/>
          <w:b/>
          <w:color w:val="000000" w:themeColor="text1"/>
        </w:rPr>
      </w:pPr>
    </w:p>
    <w:p w:rsidR="002A47E6" w:rsidRDefault="002A47E6" w:rsidP="00D255F2">
      <w:pPr>
        <w:spacing w:line="360" w:lineRule="auto"/>
        <w:jc w:val="center"/>
        <w:rPr>
          <w:rFonts w:ascii="Arial" w:hAnsi="Arial" w:cs="Arial"/>
          <w:b/>
          <w:color w:val="000000" w:themeColor="text1"/>
        </w:rPr>
      </w:pPr>
    </w:p>
    <w:p w:rsidR="00965411" w:rsidRPr="00D255F2" w:rsidRDefault="00965411" w:rsidP="00D255F2">
      <w:pPr>
        <w:spacing w:line="360" w:lineRule="auto"/>
        <w:jc w:val="center"/>
        <w:rPr>
          <w:rFonts w:ascii="Arial" w:hAnsi="Arial" w:cs="Arial"/>
          <w:b/>
          <w:color w:val="000000" w:themeColor="text1"/>
        </w:rPr>
      </w:pPr>
      <w:r w:rsidRPr="00D255F2">
        <w:rPr>
          <w:rFonts w:ascii="Arial" w:hAnsi="Arial" w:cs="Arial"/>
          <w:b/>
          <w:color w:val="000000" w:themeColor="text1"/>
        </w:rPr>
        <w:t>Москва</w:t>
      </w:r>
    </w:p>
    <w:p w:rsidR="00965411" w:rsidRPr="00D255F2" w:rsidRDefault="00965411" w:rsidP="00D255F2">
      <w:pPr>
        <w:spacing w:line="360" w:lineRule="auto"/>
        <w:jc w:val="center"/>
        <w:rPr>
          <w:rFonts w:ascii="Arial" w:hAnsi="Arial" w:cs="Arial"/>
          <w:b/>
          <w:color w:val="000000" w:themeColor="text1"/>
        </w:rPr>
      </w:pPr>
      <w:r w:rsidRPr="00D255F2">
        <w:rPr>
          <w:rFonts w:ascii="Arial" w:hAnsi="Arial" w:cs="Arial"/>
          <w:b/>
          <w:color w:val="000000" w:themeColor="text1"/>
        </w:rPr>
        <w:t>Стандартинформ</w:t>
      </w:r>
    </w:p>
    <w:p w:rsidR="00965411" w:rsidRPr="00D255F2" w:rsidRDefault="00965411" w:rsidP="00D255F2">
      <w:pPr>
        <w:spacing w:line="360" w:lineRule="auto"/>
        <w:jc w:val="center"/>
        <w:rPr>
          <w:rFonts w:ascii="Arial" w:hAnsi="Arial" w:cs="Arial"/>
          <w:b/>
          <w:color w:val="000000" w:themeColor="text1"/>
        </w:rPr>
      </w:pPr>
      <w:r w:rsidRPr="00D255F2">
        <w:rPr>
          <w:rFonts w:ascii="Arial" w:hAnsi="Arial" w:cs="Arial"/>
          <w:b/>
          <w:color w:val="000000" w:themeColor="text1"/>
        </w:rPr>
        <w:t>2017</w:t>
      </w:r>
    </w:p>
    <w:p w:rsidR="00E662B4" w:rsidRPr="00D255F2" w:rsidRDefault="00E662B4" w:rsidP="00D255F2">
      <w:pPr>
        <w:spacing w:line="360" w:lineRule="auto"/>
        <w:jc w:val="center"/>
        <w:rPr>
          <w:rFonts w:ascii="Arial" w:hAnsi="Arial" w:cs="Arial"/>
          <w:b/>
          <w:color w:val="000000" w:themeColor="text1"/>
        </w:rPr>
        <w:sectPr w:rsidR="00E662B4" w:rsidRPr="00D255F2" w:rsidSect="00D255F2">
          <w:headerReference w:type="even" r:id="rId10"/>
          <w:headerReference w:type="default" r:id="rId11"/>
          <w:footerReference w:type="default" r:id="rId12"/>
          <w:footerReference w:type="first" r:id="rId13"/>
          <w:pgSz w:w="11906" w:h="16838"/>
          <w:pgMar w:top="1134" w:right="851" w:bottom="1134" w:left="1418" w:header="709" w:footer="709" w:gutter="0"/>
          <w:pgNumType w:fmt="lowerRoman" w:start="0"/>
          <w:cols w:space="720"/>
          <w:titlePg/>
          <w:docGrid w:linePitch="326"/>
        </w:sectPr>
      </w:pPr>
    </w:p>
    <w:p w:rsidR="00691DBD" w:rsidRPr="00D255F2" w:rsidRDefault="00691DBD" w:rsidP="00691DBD">
      <w:pPr>
        <w:pStyle w:val="ae"/>
        <w:spacing w:before="240" w:after="120" w:line="240" w:lineRule="auto"/>
        <w:ind w:firstLine="0"/>
        <w:jc w:val="center"/>
        <w:rPr>
          <w:rFonts w:ascii="Arial" w:hAnsi="Arial" w:cs="Arial"/>
          <w:b/>
          <w:color w:val="000000" w:themeColor="text1"/>
          <w:sz w:val="24"/>
        </w:rPr>
      </w:pPr>
    </w:p>
    <w:p w:rsidR="00965411" w:rsidRPr="00D255F2" w:rsidRDefault="00965411" w:rsidP="00D255F2">
      <w:pPr>
        <w:pStyle w:val="ae"/>
        <w:spacing w:before="240" w:after="120" w:line="240" w:lineRule="auto"/>
        <w:ind w:firstLine="0"/>
        <w:jc w:val="center"/>
        <w:rPr>
          <w:rFonts w:ascii="Arial" w:hAnsi="Arial" w:cs="Arial"/>
          <w:b/>
          <w:color w:val="000000" w:themeColor="text1"/>
          <w:sz w:val="24"/>
        </w:rPr>
      </w:pPr>
      <w:r w:rsidRPr="00D255F2">
        <w:rPr>
          <w:rFonts w:ascii="Arial" w:hAnsi="Arial" w:cs="Arial"/>
          <w:b/>
          <w:color w:val="000000" w:themeColor="text1"/>
          <w:sz w:val="24"/>
        </w:rPr>
        <w:t>Предисловие</w:t>
      </w:r>
    </w:p>
    <w:p w:rsidR="00965411" w:rsidRPr="00D255F2" w:rsidRDefault="00965411" w:rsidP="00D255F2">
      <w:pPr>
        <w:pStyle w:val="ae"/>
        <w:spacing w:before="120" w:after="120"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1 РАЗРАБОТАН Обществом с ограниченной ответственностью «Газпром ВНИИГАЗ» (ООО «Газпром ВНИИГАЗ»)</w:t>
      </w:r>
    </w:p>
    <w:p w:rsidR="00965411" w:rsidRPr="00D255F2" w:rsidRDefault="00965411" w:rsidP="00D255F2">
      <w:pPr>
        <w:pStyle w:val="ae"/>
        <w:spacing w:before="120" w:after="120"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2 ВНЕСЕН Техническим комитетом по стандартизации ТК 23 «</w:t>
      </w:r>
      <w:r w:rsidR="002F10D2" w:rsidRPr="002F10D2">
        <w:rPr>
          <w:rFonts w:ascii="Arial" w:hAnsi="Arial" w:cs="Arial"/>
          <w:color w:val="000000" w:themeColor="text1"/>
          <w:sz w:val="20"/>
          <w:szCs w:val="20"/>
        </w:rPr>
        <w:t>Нефтяная и газовая промышленность</w:t>
      </w:r>
      <w:r w:rsidRPr="00D255F2">
        <w:rPr>
          <w:rFonts w:ascii="Arial" w:hAnsi="Arial" w:cs="Arial"/>
          <w:color w:val="000000" w:themeColor="text1"/>
          <w:sz w:val="20"/>
          <w:szCs w:val="20"/>
        </w:rPr>
        <w:t>»</w:t>
      </w:r>
    </w:p>
    <w:p w:rsidR="00965411" w:rsidRPr="00D255F2" w:rsidRDefault="00965411" w:rsidP="00D255F2">
      <w:pPr>
        <w:pStyle w:val="ae"/>
        <w:spacing w:before="120" w:after="120"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3 УТВЕРЖДЕН И ВВЕДЕН В ДЕЙСТВИЕ Приказом Федерального агентства по техническому регулированию и метрологии от «__» _____ 20__ г. №</w:t>
      </w:r>
      <w:r w:rsidRPr="00D255F2">
        <w:rPr>
          <w:rFonts w:ascii="Arial" w:hAnsi="Arial" w:cs="Arial"/>
          <w:color w:val="000000" w:themeColor="text1"/>
          <w:sz w:val="20"/>
          <w:szCs w:val="20"/>
          <w:lang w:val="en-US"/>
        </w:rPr>
        <w:t> </w:t>
      </w:r>
      <w:r w:rsidRPr="00D255F2">
        <w:rPr>
          <w:rFonts w:ascii="Arial" w:hAnsi="Arial" w:cs="Arial"/>
          <w:color w:val="000000" w:themeColor="text1"/>
          <w:sz w:val="20"/>
          <w:szCs w:val="20"/>
        </w:rPr>
        <w:t>__</w:t>
      </w:r>
    </w:p>
    <w:p w:rsidR="00965411" w:rsidRPr="00D255F2" w:rsidRDefault="00965411" w:rsidP="00D255F2">
      <w:pPr>
        <w:pStyle w:val="ae"/>
        <w:spacing w:before="120" w:after="120"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4 ВВЕДЕН ВПЕРВЫЕ</w:t>
      </w:r>
    </w:p>
    <w:p w:rsidR="00E420CB" w:rsidRPr="00D255F2" w:rsidRDefault="00E10174" w:rsidP="00D255F2">
      <w:pPr>
        <w:tabs>
          <w:tab w:val="left" w:pos="2356"/>
        </w:tabs>
        <w:ind w:firstLine="510"/>
        <w:jc w:val="both"/>
        <w:rPr>
          <w:rFonts w:ascii="Arial" w:hAnsi="Arial" w:cs="Arial"/>
          <w:color w:val="000000" w:themeColor="text1"/>
          <w:sz w:val="20"/>
          <w:szCs w:val="20"/>
        </w:rPr>
      </w:pPr>
      <w:r w:rsidRPr="00D255F2">
        <w:rPr>
          <w:rFonts w:ascii="Arial" w:hAnsi="Arial" w:cs="Arial"/>
          <w:color w:val="000000" w:themeColor="text1"/>
          <w:sz w:val="20"/>
          <w:szCs w:val="20"/>
        </w:rPr>
        <w:tab/>
      </w:r>
    </w:p>
    <w:p w:rsidR="00E10174" w:rsidRPr="00D255F2" w:rsidRDefault="00E10174" w:rsidP="00D255F2">
      <w:pPr>
        <w:tabs>
          <w:tab w:val="left" w:pos="2356"/>
        </w:tabs>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Default="00142942" w:rsidP="00D255F2">
      <w:pPr>
        <w:ind w:firstLine="510"/>
        <w:jc w:val="both"/>
        <w:rPr>
          <w:rFonts w:ascii="Arial" w:hAnsi="Arial" w:cs="Arial"/>
          <w:color w:val="000000" w:themeColor="text1"/>
          <w:sz w:val="20"/>
          <w:szCs w:val="20"/>
        </w:rPr>
      </w:pPr>
    </w:p>
    <w:p w:rsidR="00142942" w:rsidRPr="00D255F2" w:rsidRDefault="00142942" w:rsidP="00691DBD">
      <w:pPr>
        <w:ind w:firstLine="510"/>
        <w:jc w:val="both"/>
        <w:rPr>
          <w:rFonts w:ascii="Arial" w:hAnsi="Arial" w:cs="Arial"/>
          <w:color w:val="000000" w:themeColor="text1"/>
          <w:sz w:val="20"/>
          <w:szCs w:val="20"/>
        </w:rPr>
      </w:pPr>
    </w:p>
    <w:p w:rsidR="00691DBD" w:rsidRPr="00D255F2" w:rsidRDefault="00691DBD" w:rsidP="00691DBD">
      <w:pPr>
        <w:ind w:firstLine="510"/>
        <w:jc w:val="both"/>
        <w:rPr>
          <w:rFonts w:ascii="Arial" w:hAnsi="Arial" w:cs="Arial"/>
          <w:color w:val="000000" w:themeColor="text1"/>
          <w:sz w:val="20"/>
          <w:szCs w:val="20"/>
        </w:rPr>
      </w:pPr>
    </w:p>
    <w:p w:rsidR="00691DBD" w:rsidRPr="00D255F2" w:rsidRDefault="00691DBD" w:rsidP="00691DBD">
      <w:pPr>
        <w:ind w:firstLine="510"/>
        <w:jc w:val="both"/>
        <w:rPr>
          <w:rFonts w:ascii="Arial" w:hAnsi="Arial" w:cs="Arial"/>
          <w:color w:val="000000" w:themeColor="text1"/>
          <w:sz w:val="20"/>
          <w:szCs w:val="20"/>
        </w:rPr>
      </w:pPr>
    </w:p>
    <w:p w:rsidR="00691DBD" w:rsidRPr="00D255F2" w:rsidRDefault="00691DBD" w:rsidP="00691DBD">
      <w:pPr>
        <w:ind w:firstLine="510"/>
        <w:jc w:val="both"/>
        <w:rPr>
          <w:rFonts w:ascii="Arial" w:hAnsi="Arial" w:cs="Arial"/>
          <w:color w:val="000000" w:themeColor="text1"/>
          <w:sz w:val="20"/>
          <w:szCs w:val="20"/>
        </w:rPr>
      </w:pPr>
    </w:p>
    <w:p w:rsidR="00691DBD" w:rsidRPr="00D255F2" w:rsidRDefault="00691DBD" w:rsidP="00691DBD">
      <w:pPr>
        <w:ind w:firstLine="510"/>
        <w:jc w:val="both"/>
        <w:rPr>
          <w:rFonts w:ascii="Arial" w:hAnsi="Arial" w:cs="Arial"/>
          <w:color w:val="000000" w:themeColor="text1"/>
          <w:sz w:val="20"/>
          <w:szCs w:val="20"/>
        </w:rPr>
      </w:pPr>
    </w:p>
    <w:p w:rsidR="00691DBD" w:rsidRPr="00D255F2" w:rsidRDefault="00691DBD" w:rsidP="00D255F2">
      <w:pPr>
        <w:ind w:firstLine="510"/>
        <w:jc w:val="both"/>
        <w:rPr>
          <w:rFonts w:ascii="Arial" w:hAnsi="Arial" w:cs="Arial"/>
          <w:color w:val="000000" w:themeColor="text1"/>
          <w:sz w:val="20"/>
          <w:szCs w:val="20"/>
        </w:rPr>
      </w:pPr>
    </w:p>
    <w:p w:rsidR="00965411" w:rsidRPr="00D255F2" w:rsidRDefault="00965411" w:rsidP="00D255F2">
      <w:pPr>
        <w:ind w:firstLine="510"/>
        <w:jc w:val="both"/>
        <w:rPr>
          <w:rFonts w:ascii="Arial" w:hAnsi="Arial" w:cs="Arial"/>
          <w:i/>
          <w:iCs/>
          <w:color w:val="000000" w:themeColor="text1"/>
          <w:sz w:val="20"/>
          <w:szCs w:val="20"/>
        </w:rPr>
      </w:pPr>
      <w:r w:rsidRPr="00D255F2">
        <w:rPr>
          <w:rFonts w:ascii="Arial" w:hAnsi="Arial" w:cs="Arial"/>
          <w:i/>
          <w:iCs/>
          <w:color w:val="000000" w:themeColor="text1"/>
          <w:sz w:val="20"/>
          <w:szCs w:val="20"/>
        </w:rPr>
        <w:t>Правила применения настоящего стандарта установлены в ГОСТ</w:t>
      </w:r>
      <w:r w:rsidRPr="00D255F2">
        <w:rPr>
          <w:rFonts w:ascii="Arial" w:hAnsi="Arial" w:cs="Arial"/>
          <w:i/>
          <w:iCs/>
          <w:color w:val="000000" w:themeColor="text1"/>
          <w:sz w:val="20"/>
          <w:szCs w:val="20"/>
          <w:lang w:val="en-US"/>
        </w:rPr>
        <w:t> </w:t>
      </w:r>
      <w:r w:rsidRPr="00D255F2">
        <w:rPr>
          <w:rFonts w:ascii="Arial" w:hAnsi="Arial" w:cs="Arial"/>
          <w:i/>
          <w:iCs/>
          <w:color w:val="000000" w:themeColor="text1"/>
          <w:sz w:val="20"/>
          <w:szCs w:val="20"/>
        </w:rPr>
        <w:t>Р</w:t>
      </w:r>
      <w:r w:rsidRPr="00D255F2">
        <w:rPr>
          <w:rFonts w:ascii="Arial" w:hAnsi="Arial" w:cs="Arial"/>
          <w:i/>
          <w:iCs/>
          <w:color w:val="000000" w:themeColor="text1"/>
          <w:sz w:val="20"/>
          <w:szCs w:val="20"/>
          <w:lang w:val="en-US"/>
        </w:rPr>
        <w:t> </w:t>
      </w:r>
      <w:r w:rsidRPr="00D255F2">
        <w:rPr>
          <w:rFonts w:ascii="Arial" w:hAnsi="Arial" w:cs="Arial"/>
          <w:i/>
          <w:iCs/>
          <w:color w:val="000000" w:themeColor="text1"/>
          <w:sz w:val="20"/>
          <w:szCs w:val="20"/>
        </w:rPr>
        <w:t>1.0-</w:t>
      </w:r>
      <w:r w:rsidR="009575C9" w:rsidRPr="00D255F2">
        <w:rPr>
          <w:rFonts w:ascii="Arial" w:hAnsi="Arial" w:cs="Arial"/>
          <w:i/>
          <w:iCs/>
          <w:color w:val="000000" w:themeColor="text1"/>
          <w:sz w:val="20"/>
          <w:szCs w:val="20"/>
          <w:lang w:val="en-US"/>
        </w:rPr>
        <w:t> </w:t>
      </w:r>
      <w:r w:rsidR="009575C9" w:rsidRPr="00D255F2">
        <w:rPr>
          <w:rFonts w:ascii="Arial" w:hAnsi="Arial" w:cs="Arial"/>
          <w:i/>
          <w:iCs/>
          <w:color w:val="000000" w:themeColor="text1"/>
          <w:sz w:val="20"/>
          <w:szCs w:val="20"/>
        </w:rPr>
        <w:t>2</w:t>
      </w:r>
      <w:r w:rsidRPr="00D255F2">
        <w:rPr>
          <w:rFonts w:ascii="Arial" w:hAnsi="Arial" w:cs="Arial"/>
          <w:i/>
          <w:iCs/>
          <w:color w:val="000000" w:themeColor="text1"/>
          <w:sz w:val="20"/>
          <w:szCs w:val="20"/>
        </w:rPr>
        <w:t>012 (раздел 8).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w:t>
      </w:r>
      <w:r w:rsidR="009575C9" w:rsidRPr="00D255F2">
        <w:rPr>
          <w:rFonts w:ascii="Arial" w:hAnsi="Arial" w:cs="Arial"/>
          <w:i/>
          <w:iCs/>
          <w:color w:val="000000" w:themeColor="text1"/>
          <w:sz w:val="20"/>
          <w:szCs w:val="20"/>
          <w:lang w:val="en-US"/>
        </w:rPr>
        <w:t> </w:t>
      </w:r>
      <w:r w:rsidR="009575C9" w:rsidRPr="00D255F2">
        <w:rPr>
          <w:rFonts w:ascii="Arial" w:hAnsi="Arial" w:cs="Arial"/>
          <w:i/>
          <w:iCs/>
          <w:color w:val="000000" w:themeColor="text1"/>
          <w:sz w:val="20"/>
          <w:szCs w:val="20"/>
        </w:rPr>
        <w:t>–</w:t>
      </w:r>
      <w:r w:rsidR="009575C9" w:rsidRPr="00D255F2">
        <w:rPr>
          <w:rFonts w:ascii="Arial" w:hAnsi="Arial" w:cs="Arial"/>
          <w:i/>
          <w:iCs/>
          <w:color w:val="000000" w:themeColor="text1"/>
          <w:sz w:val="20"/>
          <w:szCs w:val="20"/>
          <w:lang w:val="en-US"/>
        </w:rPr>
        <w:t> </w:t>
      </w:r>
      <w:r w:rsidRPr="00D255F2">
        <w:rPr>
          <w:rFonts w:ascii="Arial" w:hAnsi="Arial" w:cs="Arial"/>
          <w:i/>
          <w:iCs/>
          <w:color w:val="000000" w:themeColor="text1"/>
          <w:sz w:val="20"/>
          <w:szCs w:val="20"/>
        </w:rPr>
        <w:t>в ежемесячном информационном указателе «Национальные стандарты». В случае пересмотра (замены) или отмены настоящею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 (gost.ru)</w:t>
      </w:r>
    </w:p>
    <w:p w:rsidR="00965411" w:rsidRPr="00D255F2" w:rsidRDefault="00965411" w:rsidP="00D255F2">
      <w:pPr>
        <w:ind w:firstLine="510"/>
        <w:jc w:val="both"/>
        <w:rPr>
          <w:rFonts w:ascii="Arial" w:hAnsi="Arial" w:cs="Arial"/>
          <w:color w:val="000000" w:themeColor="text1"/>
          <w:sz w:val="20"/>
          <w:szCs w:val="20"/>
        </w:rPr>
      </w:pPr>
    </w:p>
    <w:p w:rsidR="00E10174" w:rsidRPr="00D255F2" w:rsidRDefault="00E10174" w:rsidP="00D255F2">
      <w:pPr>
        <w:ind w:firstLine="510"/>
        <w:jc w:val="both"/>
        <w:rPr>
          <w:rFonts w:ascii="Arial" w:hAnsi="Arial" w:cs="Arial"/>
          <w:color w:val="000000" w:themeColor="text1"/>
          <w:sz w:val="20"/>
          <w:szCs w:val="20"/>
        </w:rPr>
      </w:pPr>
    </w:p>
    <w:p w:rsidR="00965411" w:rsidRPr="00D255F2" w:rsidRDefault="00965411" w:rsidP="00D255F2">
      <w:pPr>
        <w:ind w:firstLine="510"/>
        <w:jc w:val="both"/>
        <w:rPr>
          <w:rFonts w:ascii="Arial" w:hAnsi="Arial" w:cs="Arial"/>
          <w:color w:val="000000" w:themeColor="text1"/>
          <w:sz w:val="20"/>
          <w:szCs w:val="20"/>
        </w:rPr>
      </w:pPr>
    </w:p>
    <w:p w:rsidR="00965411" w:rsidRPr="00D255F2" w:rsidRDefault="00965411" w:rsidP="00D255F2">
      <w:pPr>
        <w:ind w:firstLine="510"/>
        <w:jc w:val="right"/>
        <w:rPr>
          <w:rFonts w:ascii="Arial" w:hAnsi="Arial" w:cs="Arial"/>
          <w:color w:val="000000" w:themeColor="text1"/>
          <w:sz w:val="20"/>
          <w:szCs w:val="20"/>
        </w:rPr>
      </w:pPr>
      <w:r w:rsidRPr="00D255F2">
        <w:rPr>
          <w:rFonts w:ascii="Arial" w:hAnsi="Arial" w:cs="Arial"/>
          <w:color w:val="000000" w:themeColor="text1"/>
          <w:sz w:val="20"/>
          <w:szCs w:val="20"/>
        </w:rPr>
        <w:t>©  «Стандартинформ», 2017</w:t>
      </w:r>
    </w:p>
    <w:p w:rsidR="00E420CB" w:rsidRPr="00D255F2" w:rsidRDefault="00E420CB" w:rsidP="00D255F2">
      <w:pPr>
        <w:ind w:firstLine="510"/>
        <w:jc w:val="both"/>
        <w:rPr>
          <w:rFonts w:ascii="Arial" w:hAnsi="Arial" w:cs="Arial"/>
          <w:color w:val="000000" w:themeColor="text1"/>
          <w:sz w:val="20"/>
          <w:szCs w:val="20"/>
        </w:rPr>
      </w:pPr>
    </w:p>
    <w:p w:rsidR="00965411" w:rsidRPr="00D255F2" w:rsidRDefault="00965411" w:rsidP="00D255F2">
      <w:pPr>
        <w:ind w:firstLine="510"/>
        <w:jc w:val="both"/>
        <w:rPr>
          <w:rFonts w:ascii="Arial" w:hAnsi="Arial" w:cs="Arial"/>
          <w:iCs/>
          <w:color w:val="000000" w:themeColor="text1"/>
          <w:sz w:val="20"/>
          <w:szCs w:val="20"/>
        </w:rPr>
      </w:pPr>
      <w:r w:rsidRPr="00D255F2">
        <w:rPr>
          <w:rFonts w:ascii="Arial" w:hAnsi="Arial" w:cs="Arial"/>
          <w:iCs/>
          <w:color w:val="000000" w:themeColor="text1"/>
          <w:sz w:val="20"/>
          <w:szCs w:val="20"/>
        </w:rPr>
        <w:t>Настоящий стандарт не может быть воспроизведен, тиражирован и распространен в качестве официального издания без разрешения национального органа Российской Федерации по стандартизации</w:t>
      </w:r>
    </w:p>
    <w:p w:rsidR="00965411" w:rsidRPr="00D255F2" w:rsidRDefault="00965411" w:rsidP="00D255F2">
      <w:pPr>
        <w:spacing w:before="240" w:after="120"/>
        <w:jc w:val="center"/>
        <w:rPr>
          <w:rFonts w:ascii="Arial" w:hAnsi="Arial" w:cs="Arial"/>
          <w:b/>
          <w:color w:val="000000" w:themeColor="text1"/>
        </w:rPr>
      </w:pPr>
      <w:r w:rsidRPr="00D255F2">
        <w:rPr>
          <w:rFonts w:ascii="Arial" w:hAnsi="Arial" w:cs="Arial"/>
          <w:b/>
          <w:color w:val="000000" w:themeColor="text1"/>
        </w:rPr>
        <w:lastRenderedPageBreak/>
        <w:t>Содержание</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8372"/>
      </w:tblGrid>
      <w:tr w:rsidR="000E3FE3" w:rsidRPr="006636D7" w:rsidTr="00F976E0">
        <w:tc>
          <w:tcPr>
            <w:tcW w:w="8930" w:type="dxa"/>
            <w:gridSpan w:val="2"/>
          </w:tcPr>
          <w:p w:rsidR="000E3FE3" w:rsidRPr="006636D7" w:rsidRDefault="000E3FE3" w:rsidP="00D255F2">
            <w:pPr>
              <w:jc w:val="both"/>
              <w:rPr>
                <w:rFonts w:ascii="Arial" w:hAnsi="Arial" w:cs="Arial"/>
                <w:color w:val="000000" w:themeColor="text1"/>
                <w:sz w:val="20"/>
                <w:szCs w:val="20"/>
              </w:rPr>
            </w:pPr>
            <w:r>
              <w:rPr>
                <w:rFonts w:ascii="Arial" w:hAnsi="Arial" w:cs="Arial"/>
                <w:color w:val="000000" w:themeColor="text1"/>
                <w:sz w:val="20"/>
                <w:szCs w:val="20"/>
              </w:rPr>
              <w:t xml:space="preserve">   Введение…………………………………………………………………………………………………… </w:t>
            </w:r>
          </w:p>
        </w:tc>
      </w:tr>
      <w:tr w:rsidR="000E3FE3" w:rsidRPr="006636D7" w:rsidTr="00F976E0">
        <w:tc>
          <w:tcPr>
            <w:tcW w:w="558" w:type="dxa"/>
            <w:hideMark/>
          </w:tcPr>
          <w:p w:rsidR="000E3FE3" w:rsidRPr="00D255F2" w:rsidRDefault="000E3FE3" w:rsidP="00D255F2">
            <w:pPr>
              <w:jc w:val="right"/>
              <w:rPr>
                <w:rFonts w:ascii="Arial" w:hAnsi="Arial" w:cs="Arial"/>
                <w:color w:val="000000" w:themeColor="text1"/>
                <w:sz w:val="20"/>
                <w:szCs w:val="20"/>
              </w:rPr>
            </w:pPr>
            <w:r w:rsidRPr="00D255F2">
              <w:rPr>
                <w:rFonts w:ascii="Arial" w:hAnsi="Arial" w:cs="Arial"/>
                <w:color w:val="000000" w:themeColor="text1"/>
                <w:sz w:val="20"/>
                <w:szCs w:val="20"/>
              </w:rPr>
              <w:t>1</w:t>
            </w:r>
          </w:p>
        </w:tc>
        <w:tc>
          <w:tcPr>
            <w:tcW w:w="8372" w:type="dxa"/>
            <w:hideMark/>
          </w:tcPr>
          <w:p w:rsidR="000E3FE3" w:rsidRPr="00D255F2" w:rsidRDefault="000E3FE3" w:rsidP="00D255F2">
            <w:pPr>
              <w:jc w:val="both"/>
              <w:rPr>
                <w:rFonts w:ascii="Arial" w:hAnsi="Arial" w:cs="Arial"/>
                <w:color w:val="000000" w:themeColor="text1"/>
                <w:sz w:val="20"/>
                <w:szCs w:val="20"/>
              </w:rPr>
            </w:pPr>
            <w:r w:rsidRPr="00D255F2">
              <w:rPr>
                <w:rFonts w:ascii="Arial" w:hAnsi="Arial" w:cs="Arial"/>
                <w:color w:val="000000" w:themeColor="text1"/>
                <w:sz w:val="20"/>
                <w:szCs w:val="20"/>
              </w:rPr>
              <w:t>Область применения…………………………………………………………………</w:t>
            </w:r>
            <w:r>
              <w:rPr>
                <w:rFonts w:ascii="Arial" w:hAnsi="Arial" w:cs="Arial"/>
                <w:color w:val="000000" w:themeColor="text1"/>
                <w:sz w:val="20"/>
                <w:szCs w:val="20"/>
              </w:rPr>
              <w:t>……………</w:t>
            </w:r>
            <w:r w:rsidRPr="00D255F2">
              <w:rPr>
                <w:rFonts w:ascii="Arial" w:hAnsi="Arial" w:cs="Arial"/>
                <w:color w:val="000000" w:themeColor="text1"/>
                <w:sz w:val="20"/>
                <w:szCs w:val="20"/>
              </w:rPr>
              <w:t>..</w:t>
            </w:r>
          </w:p>
        </w:tc>
      </w:tr>
      <w:tr w:rsidR="000E3FE3" w:rsidRPr="006636D7" w:rsidTr="00F976E0">
        <w:tc>
          <w:tcPr>
            <w:tcW w:w="558" w:type="dxa"/>
            <w:hideMark/>
          </w:tcPr>
          <w:p w:rsidR="000E3FE3" w:rsidRPr="00D255F2" w:rsidRDefault="000E3FE3" w:rsidP="00D255F2">
            <w:pPr>
              <w:jc w:val="right"/>
              <w:rPr>
                <w:rFonts w:ascii="Arial" w:hAnsi="Arial" w:cs="Arial"/>
                <w:color w:val="000000" w:themeColor="text1"/>
                <w:sz w:val="20"/>
                <w:szCs w:val="20"/>
              </w:rPr>
            </w:pPr>
            <w:r w:rsidRPr="00D255F2">
              <w:rPr>
                <w:rFonts w:ascii="Arial" w:hAnsi="Arial" w:cs="Arial"/>
                <w:color w:val="000000" w:themeColor="text1"/>
                <w:sz w:val="20"/>
                <w:szCs w:val="20"/>
              </w:rPr>
              <w:t>2</w:t>
            </w:r>
          </w:p>
        </w:tc>
        <w:tc>
          <w:tcPr>
            <w:tcW w:w="8372" w:type="dxa"/>
            <w:hideMark/>
          </w:tcPr>
          <w:p w:rsidR="000E3FE3" w:rsidRPr="00D255F2" w:rsidRDefault="000E3FE3" w:rsidP="00D255F2">
            <w:pPr>
              <w:jc w:val="both"/>
              <w:rPr>
                <w:rFonts w:ascii="Arial" w:hAnsi="Arial" w:cs="Arial"/>
                <w:color w:val="000000" w:themeColor="text1"/>
                <w:sz w:val="20"/>
                <w:szCs w:val="20"/>
              </w:rPr>
            </w:pPr>
            <w:r w:rsidRPr="00D255F2">
              <w:rPr>
                <w:rFonts w:ascii="Arial" w:hAnsi="Arial" w:cs="Arial"/>
                <w:color w:val="000000" w:themeColor="text1"/>
                <w:sz w:val="20"/>
                <w:szCs w:val="20"/>
              </w:rPr>
              <w:t>Нормативные ссылки…………………………………………………………………</w:t>
            </w:r>
            <w:r>
              <w:rPr>
                <w:rFonts w:ascii="Arial" w:hAnsi="Arial" w:cs="Arial"/>
                <w:color w:val="000000" w:themeColor="text1"/>
                <w:sz w:val="20"/>
                <w:szCs w:val="20"/>
              </w:rPr>
              <w:t>…………….</w:t>
            </w:r>
            <w:r w:rsidRPr="00D255F2">
              <w:rPr>
                <w:rFonts w:ascii="Arial" w:hAnsi="Arial" w:cs="Arial"/>
                <w:color w:val="000000" w:themeColor="text1"/>
                <w:sz w:val="20"/>
                <w:szCs w:val="20"/>
              </w:rPr>
              <w:t>.</w:t>
            </w:r>
          </w:p>
        </w:tc>
      </w:tr>
      <w:tr w:rsidR="000E3FE3" w:rsidRPr="006636D7" w:rsidTr="00F976E0">
        <w:tc>
          <w:tcPr>
            <w:tcW w:w="558" w:type="dxa"/>
            <w:hideMark/>
          </w:tcPr>
          <w:p w:rsidR="000E3FE3" w:rsidRPr="00D255F2" w:rsidRDefault="000E3FE3" w:rsidP="00D255F2">
            <w:pPr>
              <w:jc w:val="right"/>
              <w:rPr>
                <w:rFonts w:ascii="Arial" w:hAnsi="Arial" w:cs="Arial"/>
                <w:color w:val="000000" w:themeColor="text1"/>
                <w:sz w:val="20"/>
                <w:szCs w:val="20"/>
              </w:rPr>
            </w:pPr>
            <w:r w:rsidRPr="00D255F2">
              <w:rPr>
                <w:rFonts w:ascii="Arial" w:hAnsi="Arial" w:cs="Arial"/>
                <w:color w:val="000000" w:themeColor="text1"/>
                <w:sz w:val="20"/>
                <w:szCs w:val="20"/>
              </w:rPr>
              <w:t>3</w:t>
            </w:r>
          </w:p>
        </w:tc>
        <w:tc>
          <w:tcPr>
            <w:tcW w:w="8372" w:type="dxa"/>
            <w:hideMark/>
          </w:tcPr>
          <w:p w:rsidR="000E3FE3" w:rsidRPr="00D255F2" w:rsidRDefault="000E3FE3" w:rsidP="00D255F2">
            <w:pPr>
              <w:jc w:val="both"/>
              <w:rPr>
                <w:rFonts w:ascii="Arial" w:hAnsi="Arial" w:cs="Arial"/>
                <w:color w:val="000000" w:themeColor="text1"/>
                <w:sz w:val="20"/>
                <w:szCs w:val="20"/>
              </w:rPr>
            </w:pPr>
            <w:r w:rsidRPr="00D255F2">
              <w:rPr>
                <w:rFonts w:ascii="Arial" w:hAnsi="Arial" w:cs="Arial"/>
                <w:color w:val="000000" w:themeColor="text1"/>
                <w:sz w:val="20"/>
                <w:szCs w:val="20"/>
              </w:rPr>
              <w:t>Термины</w:t>
            </w:r>
            <w:r>
              <w:rPr>
                <w:rFonts w:ascii="Arial" w:hAnsi="Arial" w:cs="Arial"/>
                <w:color w:val="000000" w:themeColor="text1"/>
                <w:sz w:val="20"/>
                <w:szCs w:val="20"/>
              </w:rPr>
              <w:t xml:space="preserve">, </w:t>
            </w:r>
            <w:r w:rsidRPr="00D255F2">
              <w:rPr>
                <w:rFonts w:ascii="Arial" w:hAnsi="Arial" w:cs="Arial"/>
                <w:color w:val="000000" w:themeColor="text1"/>
                <w:sz w:val="20"/>
                <w:szCs w:val="20"/>
              </w:rPr>
              <w:t>определения</w:t>
            </w:r>
            <w:r>
              <w:rPr>
                <w:rFonts w:ascii="Arial" w:hAnsi="Arial" w:cs="Arial"/>
                <w:color w:val="000000" w:themeColor="text1"/>
                <w:sz w:val="20"/>
                <w:szCs w:val="20"/>
              </w:rPr>
              <w:t xml:space="preserve"> и сокращения…</w:t>
            </w:r>
            <w:r w:rsidRPr="00D255F2">
              <w:rPr>
                <w:rFonts w:ascii="Arial" w:hAnsi="Arial" w:cs="Arial"/>
                <w:color w:val="000000" w:themeColor="text1"/>
                <w:sz w:val="20"/>
                <w:szCs w:val="20"/>
              </w:rPr>
              <w:t>……………………………………………</w:t>
            </w:r>
            <w:r>
              <w:rPr>
                <w:rFonts w:ascii="Arial" w:hAnsi="Arial" w:cs="Arial"/>
                <w:color w:val="000000" w:themeColor="text1"/>
                <w:sz w:val="20"/>
                <w:szCs w:val="20"/>
              </w:rPr>
              <w:t>……………</w:t>
            </w:r>
          </w:p>
        </w:tc>
      </w:tr>
      <w:tr w:rsidR="000E3FE3" w:rsidRPr="006636D7" w:rsidTr="00F976E0">
        <w:tc>
          <w:tcPr>
            <w:tcW w:w="558" w:type="dxa"/>
            <w:hideMark/>
          </w:tcPr>
          <w:p w:rsidR="000E3FE3" w:rsidRPr="00D255F2" w:rsidRDefault="000E3FE3" w:rsidP="00D255F2">
            <w:pPr>
              <w:jc w:val="right"/>
              <w:rPr>
                <w:rFonts w:ascii="Arial" w:hAnsi="Arial" w:cs="Arial"/>
                <w:color w:val="000000" w:themeColor="text1"/>
                <w:sz w:val="20"/>
                <w:szCs w:val="20"/>
              </w:rPr>
            </w:pPr>
            <w:r>
              <w:rPr>
                <w:rFonts w:ascii="Arial" w:hAnsi="Arial" w:cs="Arial"/>
                <w:color w:val="000000" w:themeColor="text1"/>
                <w:sz w:val="20"/>
                <w:szCs w:val="20"/>
              </w:rPr>
              <w:t>4</w:t>
            </w:r>
          </w:p>
        </w:tc>
        <w:tc>
          <w:tcPr>
            <w:tcW w:w="8372" w:type="dxa"/>
            <w:hideMark/>
          </w:tcPr>
          <w:p w:rsidR="000E3FE3" w:rsidRPr="00D255F2" w:rsidRDefault="000E3FE3" w:rsidP="00D255F2">
            <w:pPr>
              <w:jc w:val="both"/>
              <w:rPr>
                <w:rFonts w:ascii="Arial" w:hAnsi="Arial" w:cs="Arial"/>
                <w:color w:val="000000" w:themeColor="text1"/>
                <w:sz w:val="20"/>
                <w:szCs w:val="20"/>
              </w:rPr>
            </w:pPr>
            <w:r w:rsidRPr="00D255F2">
              <w:rPr>
                <w:rFonts w:ascii="Arial" w:hAnsi="Arial" w:cs="Arial"/>
                <w:color w:val="000000" w:themeColor="text1"/>
                <w:sz w:val="20"/>
                <w:szCs w:val="20"/>
              </w:rPr>
              <w:t>Общие положения……………………………………………………………………...</w:t>
            </w:r>
            <w:r>
              <w:rPr>
                <w:rFonts w:ascii="Arial" w:hAnsi="Arial" w:cs="Arial"/>
                <w:color w:val="000000" w:themeColor="text1"/>
                <w:sz w:val="20"/>
                <w:szCs w:val="20"/>
              </w:rPr>
              <w:t>.................</w:t>
            </w:r>
          </w:p>
        </w:tc>
      </w:tr>
      <w:tr w:rsidR="000E3FE3" w:rsidRPr="006636D7" w:rsidTr="00F976E0">
        <w:tc>
          <w:tcPr>
            <w:tcW w:w="558" w:type="dxa"/>
            <w:hideMark/>
          </w:tcPr>
          <w:p w:rsidR="000E3FE3" w:rsidRPr="00D255F2" w:rsidRDefault="000E3FE3" w:rsidP="00D255F2">
            <w:pPr>
              <w:jc w:val="right"/>
              <w:rPr>
                <w:rFonts w:ascii="Arial" w:hAnsi="Arial" w:cs="Arial"/>
                <w:color w:val="000000" w:themeColor="text1"/>
                <w:sz w:val="20"/>
                <w:szCs w:val="20"/>
              </w:rPr>
            </w:pPr>
            <w:r>
              <w:rPr>
                <w:rFonts w:ascii="Arial" w:hAnsi="Arial" w:cs="Arial"/>
                <w:color w:val="000000" w:themeColor="text1"/>
                <w:sz w:val="20"/>
                <w:szCs w:val="20"/>
              </w:rPr>
              <w:t>5</w:t>
            </w:r>
          </w:p>
        </w:tc>
        <w:tc>
          <w:tcPr>
            <w:tcW w:w="8372" w:type="dxa"/>
            <w:hideMark/>
          </w:tcPr>
          <w:p w:rsidR="000E3FE3" w:rsidRPr="00D255F2" w:rsidRDefault="000E3FE3" w:rsidP="00D255F2">
            <w:pPr>
              <w:jc w:val="both"/>
              <w:rPr>
                <w:rFonts w:ascii="Arial" w:hAnsi="Arial" w:cs="Arial"/>
                <w:color w:val="000000" w:themeColor="text1"/>
                <w:sz w:val="20"/>
                <w:szCs w:val="20"/>
              </w:rPr>
            </w:pPr>
            <w:r w:rsidRPr="00D255F2">
              <w:rPr>
                <w:rFonts w:ascii="Arial" w:hAnsi="Arial" w:cs="Arial"/>
                <w:color w:val="000000" w:themeColor="text1"/>
                <w:sz w:val="20"/>
                <w:szCs w:val="20"/>
              </w:rPr>
              <w:t>Эвакуация персонала</w:t>
            </w:r>
            <w:r>
              <w:rPr>
                <w:rFonts w:ascii="Arial" w:hAnsi="Arial" w:cs="Arial"/>
                <w:color w:val="000000" w:themeColor="text1"/>
                <w:sz w:val="20"/>
                <w:szCs w:val="20"/>
              </w:rPr>
              <w:t xml:space="preserve"> и оставление морской платформы….</w:t>
            </w:r>
            <w:r w:rsidRPr="00D255F2">
              <w:rPr>
                <w:rFonts w:ascii="Arial" w:hAnsi="Arial" w:cs="Arial"/>
                <w:color w:val="000000" w:themeColor="text1"/>
                <w:sz w:val="20"/>
                <w:szCs w:val="20"/>
              </w:rPr>
              <w:t>…………………</w:t>
            </w:r>
            <w:r>
              <w:rPr>
                <w:rFonts w:ascii="Arial" w:hAnsi="Arial" w:cs="Arial"/>
                <w:color w:val="000000" w:themeColor="text1"/>
                <w:sz w:val="20"/>
                <w:szCs w:val="20"/>
              </w:rPr>
              <w:t>…………….</w:t>
            </w:r>
          </w:p>
        </w:tc>
      </w:tr>
      <w:tr w:rsidR="000E3FE3" w:rsidRPr="006636D7" w:rsidTr="00F976E0">
        <w:tc>
          <w:tcPr>
            <w:tcW w:w="558" w:type="dxa"/>
            <w:hideMark/>
          </w:tcPr>
          <w:p w:rsidR="000E3FE3" w:rsidRPr="00D255F2" w:rsidRDefault="000E3FE3" w:rsidP="00D255F2">
            <w:pPr>
              <w:jc w:val="right"/>
              <w:rPr>
                <w:rFonts w:ascii="Arial" w:hAnsi="Arial" w:cs="Arial"/>
                <w:color w:val="000000" w:themeColor="text1"/>
                <w:sz w:val="20"/>
                <w:szCs w:val="20"/>
              </w:rPr>
            </w:pPr>
          </w:p>
        </w:tc>
        <w:tc>
          <w:tcPr>
            <w:tcW w:w="8372" w:type="dxa"/>
            <w:hideMark/>
          </w:tcPr>
          <w:p w:rsidR="000E3FE3" w:rsidRPr="00D255F2" w:rsidRDefault="000E3FE3" w:rsidP="00D255F2">
            <w:pPr>
              <w:jc w:val="both"/>
              <w:rPr>
                <w:rFonts w:ascii="Arial" w:hAnsi="Arial" w:cs="Arial"/>
                <w:color w:val="000000" w:themeColor="text1"/>
                <w:sz w:val="20"/>
                <w:szCs w:val="20"/>
              </w:rPr>
            </w:pPr>
            <w:r>
              <w:rPr>
                <w:rFonts w:ascii="Arial" w:hAnsi="Arial" w:cs="Arial"/>
                <w:color w:val="000000" w:themeColor="text1"/>
                <w:sz w:val="20"/>
                <w:szCs w:val="20"/>
              </w:rPr>
              <w:t>5</w:t>
            </w:r>
            <w:r w:rsidRPr="00D255F2">
              <w:rPr>
                <w:rFonts w:ascii="Arial" w:hAnsi="Arial" w:cs="Arial"/>
                <w:color w:val="000000" w:themeColor="text1"/>
                <w:sz w:val="20"/>
                <w:szCs w:val="20"/>
              </w:rPr>
              <w:t>.1 Организационные требования</w:t>
            </w:r>
            <w:r>
              <w:rPr>
                <w:rFonts w:ascii="Arial" w:hAnsi="Arial" w:cs="Arial"/>
                <w:color w:val="000000" w:themeColor="text1"/>
                <w:sz w:val="20"/>
                <w:szCs w:val="20"/>
              </w:rPr>
              <w:t xml:space="preserve"> к эвакуации и оставлению морской платформы …..</w:t>
            </w:r>
          </w:p>
        </w:tc>
      </w:tr>
      <w:tr w:rsidR="000E3FE3" w:rsidRPr="006636D7" w:rsidTr="00F976E0">
        <w:tc>
          <w:tcPr>
            <w:tcW w:w="558" w:type="dxa"/>
            <w:hideMark/>
          </w:tcPr>
          <w:p w:rsidR="000E3FE3" w:rsidRPr="00D255F2" w:rsidRDefault="000E3FE3" w:rsidP="00D255F2">
            <w:pPr>
              <w:jc w:val="right"/>
              <w:rPr>
                <w:rFonts w:ascii="Arial" w:hAnsi="Arial" w:cs="Arial"/>
                <w:color w:val="000000" w:themeColor="text1"/>
                <w:sz w:val="20"/>
                <w:szCs w:val="20"/>
              </w:rPr>
            </w:pPr>
          </w:p>
        </w:tc>
        <w:tc>
          <w:tcPr>
            <w:tcW w:w="8372" w:type="dxa"/>
            <w:hideMark/>
          </w:tcPr>
          <w:p w:rsidR="000E3FE3" w:rsidRPr="00D255F2" w:rsidRDefault="000E3FE3" w:rsidP="00D255F2">
            <w:pPr>
              <w:jc w:val="both"/>
              <w:rPr>
                <w:rFonts w:ascii="Arial" w:hAnsi="Arial" w:cs="Arial"/>
                <w:color w:val="000000" w:themeColor="text1"/>
                <w:sz w:val="20"/>
                <w:szCs w:val="20"/>
              </w:rPr>
            </w:pPr>
            <w:r>
              <w:rPr>
                <w:rFonts w:ascii="Arial" w:hAnsi="Arial" w:cs="Arial"/>
                <w:color w:val="000000" w:themeColor="text1"/>
                <w:sz w:val="20"/>
                <w:szCs w:val="20"/>
              </w:rPr>
              <w:t>5</w:t>
            </w:r>
            <w:r w:rsidRPr="00D255F2">
              <w:rPr>
                <w:rFonts w:ascii="Arial" w:hAnsi="Arial" w:cs="Arial"/>
                <w:color w:val="000000" w:themeColor="text1"/>
                <w:sz w:val="20"/>
                <w:szCs w:val="20"/>
              </w:rPr>
              <w:t>.2 Требования к временным убежищам и маршрутам эвакуации……………</w:t>
            </w:r>
            <w:r>
              <w:rPr>
                <w:rFonts w:ascii="Arial" w:hAnsi="Arial" w:cs="Arial"/>
                <w:color w:val="000000" w:themeColor="text1"/>
                <w:sz w:val="20"/>
                <w:szCs w:val="20"/>
              </w:rPr>
              <w:t>…………….</w:t>
            </w:r>
          </w:p>
        </w:tc>
      </w:tr>
      <w:tr w:rsidR="000E3FE3" w:rsidRPr="006636D7" w:rsidTr="00F976E0">
        <w:tc>
          <w:tcPr>
            <w:tcW w:w="558" w:type="dxa"/>
            <w:hideMark/>
          </w:tcPr>
          <w:p w:rsidR="000E3FE3" w:rsidRPr="00D255F2" w:rsidRDefault="000E3FE3" w:rsidP="00D255F2">
            <w:pPr>
              <w:jc w:val="right"/>
              <w:rPr>
                <w:rFonts w:ascii="Arial" w:hAnsi="Arial" w:cs="Arial"/>
                <w:color w:val="000000" w:themeColor="text1"/>
                <w:sz w:val="20"/>
                <w:szCs w:val="20"/>
              </w:rPr>
            </w:pPr>
          </w:p>
        </w:tc>
        <w:tc>
          <w:tcPr>
            <w:tcW w:w="8372" w:type="dxa"/>
            <w:hideMark/>
          </w:tcPr>
          <w:p w:rsidR="000E3FE3" w:rsidRPr="00D255F2" w:rsidRDefault="000E3FE3" w:rsidP="00D255F2">
            <w:pPr>
              <w:jc w:val="both"/>
              <w:rPr>
                <w:rFonts w:ascii="Arial" w:hAnsi="Arial" w:cs="Arial"/>
                <w:color w:val="000000" w:themeColor="text1"/>
                <w:sz w:val="20"/>
                <w:szCs w:val="20"/>
              </w:rPr>
            </w:pPr>
            <w:r>
              <w:rPr>
                <w:rFonts w:ascii="Arial" w:hAnsi="Arial" w:cs="Arial"/>
                <w:color w:val="000000" w:themeColor="text1"/>
                <w:sz w:val="20"/>
                <w:szCs w:val="20"/>
              </w:rPr>
              <w:t>5</w:t>
            </w:r>
            <w:r w:rsidRPr="00D255F2">
              <w:rPr>
                <w:rFonts w:ascii="Arial" w:hAnsi="Arial" w:cs="Arial"/>
                <w:color w:val="000000" w:themeColor="text1"/>
                <w:sz w:val="20"/>
                <w:szCs w:val="20"/>
              </w:rPr>
              <w:t>.3 Требования к средствам эвакуации……………………………………………</w:t>
            </w:r>
            <w:r>
              <w:rPr>
                <w:rFonts w:ascii="Arial" w:hAnsi="Arial" w:cs="Arial"/>
                <w:color w:val="000000" w:themeColor="text1"/>
                <w:sz w:val="20"/>
                <w:szCs w:val="20"/>
              </w:rPr>
              <w:t>……………</w:t>
            </w:r>
          </w:p>
        </w:tc>
      </w:tr>
      <w:tr w:rsidR="000E3FE3" w:rsidRPr="006636D7" w:rsidTr="00F976E0">
        <w:tc>
          <w:tcPr>
            <w:tcW w:w="558" w:type="dxa"/>
          </w:tcPr>
          <w:p w:rsidR="000E3FE3" w:rsidRPr="006636D7" w:rsidDel="00B144E7" w:rsidRDefault="000E3FE3">
            <w:pPr>
              <w:jc w:val="right"/>
              <w:rPr>
                <w:rFonts w:ascii="Arial" w:hAnsi="Arial" w:cs="Arial"/>
                <w:color w:val="000000" w:themeColor="text1"/>
                <w:sz w:val="20"/>
                <w:szCs w:val="20"/>
              </w:rPr>
            </w:pPr>
          </w:p>
        </w:tc>
        <w:tc>
          <w:tcPr>
            <w:tcW w:w="8372" w:type="dxa"/>
          </w:tcPr>
          <w:p w:rsidR="000E3FE3" w:rsidRDefault="000E3FE3">
            <w:pPr>
              <w:jc w:val="both"/>
              <w:rPr>
                <w:rFonts w:ascii="Arial" w:hAnsi="Arial" w:cs="Arial"/>
                <w:color w:val="000000" w:themeColor="text1"/>
                <w:sz w:val="20"/>
                <w:szCs w:val="20"/>
              </w:rPr>
            </w:pPr>
            <w:r>
              <w:rPr>
                <w:rFonts w:ascii="Arial" w:hAnsi="Arial" w:cs="Arial"/>
                <w:color w:val="000000" w:themeColor="text1"/>
                <w:sz w:val="20"/>
                <w:szCs w:val="20"/>
              </w:rPr>
              <w:t>5.4</w:t>
            </w:r>
            <w:r w:rsidRPr="00031639">
              <w:rPr>
                <w:rFonts w:ascii="Arial" w:hAnsi="Arial" w:cs="Arial"/>
                <w:color w:val="000000" w:themeColor="text1"/>
                <w:sz w:val="20"/>
                <w:szCs w:val="20"/>
              </w:rPr>
              <w:t xml:space="preserve"> Требования к средствам </w:t>
            </w:r>
            <w:r>
              <w:rPr>
                <w:rFonts w:ascii="Arial" w:hAnsi="Arial" w:cs="Arial"/>
                <w:color w:val="000000" w:themeColor="text1"/>
                <w:sz w:val="20"/>
                <w:szCs w:val="20"/>
              </w:rPr>
              <w:t>жизнеобеспечения…</w:t>
            </w:r>
            <w:r w:rsidRPr="00031639">
              <w:rPr>
                <w:rFonts w:ascii="Arial" w:hAnsi="Arial" w:cs="Arial"/>
                <w:color w:val="000000" w:themeColor="text1"/>
                <w:sz w:val="20"/>
                <w:szCs w:val="20"/>
              </w:rPr>
              <w:t>………………………………</w:t>
            </w:r>
            <w:r>
              <w:rPr>
                <w:rFonts w:ascii="Arial" w:hAnsi="Arial" w:cs="Arial"/>
                <w:color w:val="000000" w:themeColor="text1"/>
                <w:sz w:val="20"/>
                <w:szCs w:val="20"/>
              </w:rPr>
              <w:t>……………</w:t>
            </w:r>
          </w:p>
        </w:tc>
      </w:tr>
      <w:tr w:rsidR="000E3FE3" w:rsidRPr="006636D7" w:rsidTr="00F976E0">
        <w:tc>
          <w:tcPr>
            <w:tcW w:w="558" w:type="dxa"/>
            <w:hideMark/>
          </w:tcPr>
          <w:p w:rsidR="000E3FE3" w:rsidRPr="00D255F2" w:rsidRDefault="000E3FE3" w:rsidP="00D255F2">
            <w:pPr>
              <w:jc w:val="right"/>
              <w:rPr>
                <w:rFonts w:ascii="Arial" w:hAnsi="Arial" w:cs="Arial"/>
                <w:color w:val="000000" w:themeColor="text1"/>
                <w:sz w:val="20"/>
                <w:szCs w:val="20"/>
              </w:rPr>
            </w:pPr>
            <w:r>
              <w:rPr>
                <w:rFonts w:ascii="Arial" w:hAnsi="Arial" w:cs="Arial"/>
                <w:color w:val="000000" w:themeColor="text1"/>
                <w:sz w:val="20"/>
                <w:szCs w:val="20"/>
              </w:rPr>
              <w:t>6</w:t>
            </w:r>
          </w:p>
        </w:tc>
        <w:tc>
          <w:tcPr>
            <w:tcW w:w="8372" w:type="dxa"/>
            <w:hideMark/>
          </w:tcPr>
          <w:p w:rsidR="000E3FE3" w:rsidRPr="00D255F2" w:rsidRDefault="000E3FE3" w:rsidP="00D255F2">
            <w:pPr>
              <w:jc w:val="both"/>
              <w:rPr>
                <w:rFonts w:ascii="Arial" w:hAnsi="Arial" w:cs="Arial"/>
                <w:color w:val="000000" w:themeColor="text1"/>
                <w:sz w:val="20"/>
                <w:szCs w:val="20"/>
              </w:rPr>
            </w:pPr>
            <w:r w:rsidRPr="00D255F2">
              <w:rPr>
                <w:rFonts w:ascii="Arial" w:hAnsi="Arial" w:cs="Arial"/>
                <w:color w:val="000000" w:themeColor="text1"/>
                <w:sz w:val="20"/>
                <w:szCs w:val="20"/>
              </w:rPr>
              <w:t>Спасание персонала…………………………………………………………………</w:t>
            </w:r>
            <w:r>
              <w:rPr>
                <w:rFonts w:ascii="Arial" w:hAnsi="Arial" w:cs="Arial"/>
                <w:color w:val="000000" w:themeColor="text1"/>
                <w:sz w:val="20"/>
                <w:szCs w:val="20"/>
              </w:rPr>
              <w:t>…………….</w:t>
            </w:r>
          </w:p>
        </w:tc>
      </w:tr>
      <w:tr w:rsidR="000E3FE3" w:rsidRPr="006636D7" w:rsidTr="00F976E0">
        <w:tc>
          <w:tcPr>
            <w:tcW w:w="558" w:type="dxa"/>
            <w:hideMark/>
          </w:tcPr>
          <w:p w:rsidR="000E3FE3" w:rsidRPr="00D255F2" w:rsidRDefault="000E3FE3" w:rsidP="00D255F2">
            <w:pPr>
              <w:jc w:val="both"/>
              <w:rPr>
                <w:rFonts w:ascii="Arial" w:hAnsi="Arial" w:cs="Arial"/>
                <w:color w:val="000000" w:themeColor="text1"/>
                <w:sz w:val="20"/>
                <w:szCs w:val="20"/>
              </w:rPr>
            </w:pPr>
          </w:p>
        </w:tc>
        <w:tc>
          <w:tcPr>
            <w:tcW w:w="8372" w:type="dxa"/>
            <w:hideMark/>
          </w:tcPr>
          <w:p w:rsidR="000E3FE3" w:rsidRPr="00D255F2" w:rsidRDefault="000E3FE3" w:rsidP="00D255F2">
            <w:pPr>
              <w:jc w:val="both"/>
              <w:rPr>
                <w:rFonts w:ascii="Arial" w:hAnsi="Arial" w:cs="Arial"/>
                <w:color w:val="000000" w:themeColor="text1"/>
                <w:sz w:val="20"/>
                <w:szCs w:val="20"/>
              </w:rPr>
            </w:pPr>
            <w:r>
              <w:rPr>
                <w:rFonts w:ascii="Arial" w:hAnsi="Arial" w:cs="Arial"/>
                <w:color w:val="000000" w:themeColor="text1"/>
                <w:sz w:val="20"/>
                <w:szCs w:val="20"/>
              </w:rPr>
              <w:t>6</w:t>
            </w:r>
            <w:r w:rsidRPr="00D255F2">
              <w:rPr>
                <w:rFonts w:ascii="Arial" w:hAnsi="Arial" w:cs="Arial"/>
                <w:color w:val="000000" w:themeColor="text1"/>
                <w:sz w:val="20"/>
                <w:szCs w:val="20"/>
              </w:rPr>
              <w:t>.1 Организационные требования…………………………………………………</w:t>
            </w:r>
            <w:r>
              <w:rPr>
                <w:rFonts w:ascii="Arial" w:hAnsi="Arial" w:cs="Arial"/>
                <w:color w:val="000000" w:themeColor="text1"/>
                <w:sz w:val="20"/>
                <w:szCs w:val="20"/>
              </w:rPr>
              <w:t>……………..</w:t>
            </w:r>
          </w:p>
        </w:tc>
      </w:tr>
      <w:tr w:rsidR="000E3FE3" w:rsidRPr="006636D7" w:rsidTr="00F976E0">
        <w:tc>
          <w:tcPr>
            <w:tcW w:w="8930" w:type="dxa"/>
            <w:gridSpan w:val="2"/>
            <w:hideMark/>
          </w:tcPr>
          <w:p w:rsidR="000E3FE3" w:rsidRPr="00D255F2" w:rsidRDefault="000E3FE3" w:rsidP="00D255F2">
            <w:pPr>
              <w:rPr>
                <w:rFonts w:ascii="Arial" w:hAnsi="Arial" w:cs="Arial"/>
                <w:color w:val="000000" w:themeColor="text1"/>
                <w:sz w:val="20"/>
                <w:szCs w:val="20"/>
              </w:rPr>
            </w:pPr>
            <w:r>
              <w:rPr>
                <w:rFonts w:ascii="Arial" w:hAnsi="Arial" w:cs="Arial"/>
                <w:color w:val="000000" w:themeColor="text1"/>
                <w:sz w:val="20"/>
                <w:szCs w:val="20"/>
              </w:rPr>
              <w:t xml:space="preserve">   </w:t>
            </w:r>
            <w:r w:rsidRPr="00D255F2">
              <w:rPr>
                <w:rFonts w:ascii="Arial" w:hAnsi="Arial" w:cs="Arial"/>
                <w:color w:val="000000" w:themeColor="text1"/>
                <w:sz w:val="20"/>
                <w:szCs w:val="20"/>
              </w:rPr>
              <w:t>Библиография…………………………………………………………………………………</w:t>
            </w:r>
            <w:r>
              <w:rPr>
                <w:rFonts w:ascii="Arial" w:hAnsi="Arial" w:cs="Arial"/>
                <w:color w:val="000000" w:themeColor="text1"/>
                <w:sz w:val="20"/>
                <w:szCs w:val="20"/>
              </w:rPr>
              <w:t>………….</w:t>
            </w:r>
          </w:p>
        </w:tc>
      </w:tr>
    </w:tbl>
    <w:p w:rsidR="00965411" w:rsidRPr="00D255F2" w:rsidRDefault="00965411" w:rsidP="00D255F2">
      <w:pPr>
        <w:ind w:firstLine="510"/>
        <w:jc w:val="both"/>
        <w:rPr>
          <w:rFonts w:ascii="Arial" w:hAnsi="Arial" w:cs="Arial"/>
          <w:color w:val="000000" w:themeColor="text1"/>
          <w:sz w:val="20"/>
          <w:szCs w:val="20"/>
          <w:lang w:val="en-US"/>
        </w:rPr>
      </w:pPr>
    </w:p>
    <w:p w:rsidR="00965411" w:rsidRPr="00D255F2" w:rsidRDefault="00965411" w:rsidP="00D255F2">
      <w:pPr>
        <w:ind w:firstLine="510"/>
        <w:jc w:val="both"/>
        <w:rPr>
          <w:rFonts w:ascii="Arial" w:hAnsi="Arial" w:cs="Arial"/>
          <w:b/>
          <w:color w:val="000000" w:themeColor="text1"/>
          <w:sz w:val="20"/>
          <w:szCs w:val="20"/>
        </w:rPr>
      </w:pPr>
    </w:p>
    <w:p w:rsidR="00965411" w:rsidRPr="00D255F2" w:rsidRDefault="00965411" w:rsidP="00D255F2">
      <w:pPr>
        <w:keepNext/>
        <w:ind w:firstLine="510"/>
        <w:jc w:val="both"/>
        <w:rPr>
          <w:rFonts w:ascii="Arial" w:hAnsi="Arial" w:cs="Arial"/>
          <w:b/>
          <w:color w:val="000000" w:themeColor="text1"/>
          <w:sz w:val="20"/>
          <w:szCs w:val="20"/>
        </w:rPr>
      </w:pPr>
    </w:p>
    <w:p w:rsidR="00965411" w:rsidRPr="00D255F2" w:rsidRDefault="00965411" w:rsidP="00D255F2">
      <w:pPr>
        <w:ind w:firstLine="510"/>
        <w:jc w:val="both"/>
        <w:rPr>
          <w:rFonts w:ascii="Arial" w:hAnsi="Arial" w:cs="Arial"/>
          <w:color w:val="000000" w:themeColor="text1"/>
          <w:sz w:val="20"/>
          <w:szCs w:val="20"/>
        </w:rPr>
      </w:pPr>
    </w:p>
    <w:p w:rsidR="00965411" w:rsidRPr="00D255F2" w:rsidRDefault="00965411" w:rsidP="00D255F2">
      <w:pPr>
        <w:ind w:firstLine="510"/>
        <w:jc w:val="both"/>
        <w:rPr>
          <w:rFonts w:ascii="Arial" w:hAnsi="Arial" w:cs="Arial"/>
          <w:color w:val="000000" w:themeColor="text1"/>
          <w:sz w:val="20"/>
          <w:szCs w:val="20"/>
        </w:rPr>
      </w:pPr>
    </w:p>
    <w:p w:rsidR="005C26AB" w:rsidRDefault="005C26AB" w:rsidP="006636D7">
      <w:pPr>
        <w:ind w:firstLine="510"/>
        <w:jc w:val="both"/>
        <w:rPr>
          <w:rFonts w:ascii="Arial" w:hAnsi="Arial" w:cs="Arial"/>
          <w:color w:val="000000" w:themeColor="text1"/>
          <w:sz w:val="20"/>
          <w:szCs w:val="20"/>
        </w:rPr>
      </w:pPr>
    </w:p>
    <w:p w:rsidR="00691DBD" w:rsidRDefault="00691DBD" w:rsidP="00691DBD">
      <w:pPr>
        <w:spacing w:before="240" w:after="120"/>
        <w:ind w:firstLine="510"/>
        <w:jc w:val="center"/>
        <w:rPr>
          <w:rFonts w:ascii="Arial" w:hAnsi="Arial" w:cs="Arial"/>
          <w:b/>
          <w:lang w:val="en-US"/>
        </w:rPr>
      </w:pPr>
    </w:p>
    <w:p w:rsidR="00691DBD" w:rsidRDefault="00691DBD" w:rsidP="00691DBD">
      <w:pPr>
        <w:spacing w:before="240" w:after="120"/>
        <w:ind w:firstLine="510"/>
        <w:jc w:val="center"/>
        <w:rPr>
          <w:rFonts w:ascii="Arial" w:hAnsi="Arial" w:cs="Arial"/>
          <w:b/>
          <w:lang w:val="en-US"/>
        </w:rPr>
      </w:pPr>
    </w:p>
    <w:p w:rsidR="00691DBD" w:rsidRDefault="00691DBD" w:rsidP="00691DBD">
      <w:pPr>
        <w:spacing w:before="240" w:after="120"/>
        <w:ind w:firstLine="510"/>
        <w:jc w:val="center"/>
        <w:rPr>
          <w:rFonts w:ascii="Arial" w:hAnsi="Arial" w:cs="Arial"/>
          <w:b/>
          <w:lang w:val="en-US"/>
        </w:rPr>
      </w:pPr>
    </w:p>
    <w:p w:rsidR="00691DBD" w:rsidRDefault="00691DBD" w:rsidP="00691DBD">
      <w:pPr>
        <w:spacing w:before="240" w:after="120"/>
        <w:ind w:firstLine="510"/>
        <w:jc w:val="center"/>
        <w:rPr>
          <w:rFonts w:ascii="Arial" w:hAnsi="Arial" w:cs="Arial"/>
          <w:b/>
          <w:lang w:val="en-US"/>
        </w:rPr>
      </w:pPr>
    </w:p>
    <w:p w:rsidR="00691DBD" w:rsidRDefault="00691DBD" w:rsidP="00691DBD">
      <w:pPr>
        <w:spacing w:before="240" w:after="120"/>
        <w:ind w:firstLine="510"/>
        <w:jc w:val="center"/>
        <w:rPr>
          <w:rFonts w:ascii="Arial" w:hAnsi="Arial" w:cs="Arial"/>
          <w:b/>
          <w:lang w:val="en-US"/>
        </w:rPr>
      </w:pPr>
    </w:p>
    <w:p w:rsidR="00691DBD" w:rsidRDefault="00691DBD" w:rsidP="00691DBD">
      <w:pPr>
        <w:spacing w:before="240" w:after="120"/>
        <w:ind w:firstLine="510"/>
        <w:jc w:val="center"/>
        <w:rPr>
          <w:rFonts w:ascii="Arial" w:hAnsi="Arial" w:cs="Arial"/>
          <w:b/>
          <w:lang w:val="en-US"/>
        </w:rPr>
      </w:pPr>
    </w:p>
    <w:p w:rsidR="00691DBD" w:rsidRDefault="00691DBD" w:rsidP="00691DBD">
      <w:pPr>
        <w:spacing w:before="240" w:after="120"/>
        <w:ind w:firstLine="510"/>
        <w:jc w:val="center"/>
        <w:rPr>
          <w:rFonts w:ascii="Arial" w:hAnsi="Arial" w:cs="Arial"/>
          <w:b/>
          <w:lang w:val="en-US"/>
        </w:rPr>
      </w:pPr>
    </w:p>
    <w:p w:rsidR="00691DBD" w:rsidRDefault="00691DBD" w:rsidP="00691DBD">
      <w:pPr>
        <w:spacing w:before="240" w:after="120"/>
        <w:ind w:firstLine="510"/>
        <w:jc w:val="center"/>
        <w:rPr>
          <w:rFonts w:ascii="Arial" w:hAnsi="Arial" w:cs="Arial"/>
          <w:b/>
          <w:lang w:val="en-US"/>
        </w:rPr>
      </w:pPr>
    </w:p>
    <w:p w:rsidR="00691DBD" w:rsidRDefault="00691DBD" w:rsidP="00691DBD">
      <w:pPr>
        <w:spacing w:before="240" w:after="120"/>
        <w:ind w:firstLine="510"/>
        <w:jc w:val="center"/>
        <w:rPr>
          <w:rFonts w:ascii="Arial" w:hAnsi="Arial" w:cs="Arial"/>
          <w:b/>
          <w:lang w:val="en-US"/>
        </w:rPr>
      </w:pPr>
    </w:p>
    <w:p w:rsidR="00691DBD" w:rsidRDefault="00691DBD" w:rsidP="00691DBD">
      <w:pPr>
        <w:spacing w:before="240" w:after="120"/>
        <w:ind w:firstLine="510"/>
        <w:jc w:val="center"/>
        <w:rPr>
          <w:rFonts w:ascii="Arial" w:hAnsi="Arial" w:cs="Arial"/>
          <w:b/>
          <w:lang w:val="en-US"/>
        </w:rPr>
      </w:pPr>
    </w:p>
    <w:p w:rsidR="00691DBD" w:rsidRDefault="00691DBD" w:rsidP="00691DBD">
      <w:pPr>
        <w:spacing w:before="240" w:after="120"/>
        <w:ind w:firstLine="510"/>
        <w:jc w:val="center"/>
        <w:rPr>
          <w:rFonts w:ascii="Arial" w:hAnsi="Arial" w:cs="Arial"/>
          <w:b/>
          <w:lang w:val="en-US"/>
        </w:rPr>
      </w:pPr>
    </w:p>
    <w:p w:rsidR="00691DBD" w:rsidRDefault="00691DBD" w:rsidP="00691DBD">
      <w:pPr>
        <w:spacing w:before="240" w:after="120"/>
        <w:ind w:firstLine="510"/>
        <w:jc w:val="center"/>
        <w:rPr>
          <w:rFonts w:ascii="Arial" w:hAnsi="Arial" w:cs="Arial"/>
          <w:b/>
          <w:lang w:val="en-US"/>
        </w:rPr>
      </w:pPr>
    </w:p>
    <w:p w:rsidR="00691DBD" w:rsidRDefault="00691DBD" w:rsidP="00691DBD">
      <w:pPr>
        <w:spacing w:before="240" w:after="120"/>
        <w:ind w:firstLine="510"/>
        <w:jc w:val="center"/>
        <w:rPr>
          <w:rFonts w:ascii="Arial" w:hAnsi="Arial" w:cs="Arial"/>
          <w:b/>
          <w:lang w:val="en-US"/>
        </w:rPr>
      </w:pPr>
    </w:p>
    <w:p w:rsidR="00691DBD" w:rsidRDefault="00691DBD" w:rsidP="00691DBD">
      <w:pPr>
        <w:spacing w:before="240" w:after="120"/>
        <w:ind w:firstLine="510"/>
        <w:jc w:val="center"/>
        <w:rPr>
          <w:rFonts w:ascii="Arial" w:hAnsi="Arial" w:cs="Arial"/>
          <w:b/>
          <w:lang w:val="en-US"/>
        </w:rPr>
      </w:pPr>
    </w:p>
    <w:p w:rsidR="00691DBD" w:rsidRDefault="00691DBD" w:rsidP="00691DBD">
      <w:pPr>
        <w:spacing w:before="240" w:after="120"/>
        <w:ind w:firstLine="510"/>
        <w:jc w:val="center"/>
        <w:rPr>
          <w:rFonts w:ascii="Arial" w:hAnsi="Arial" w:cs="Arial"/>
          <w:b/>
          <w:lang w:val="en-US"/>
        </w:rPr>
      </w:pPr>
    </w:p>
    <w:p w:rsidR="00691DBD" w:rsidRDefault="00691DBD" w:rsidP="00691DBD">
      <w:pPr>
        <w:spacing w:before="240" w:after="120"/>
        <w:ind w:firstLine="510"/>
        <w:jc w:val="center"/>
        <w:rPr>
          <w:rFonts w:ascii="Arial" w:hAnsi="Arial" w:cs="Arial"/>
          <w:b/>
          <w:lang w:val="en-US"/>
        </w:rPr>
      </w:pPr>
    </w:p>
    <w:p w:rsidR="00691DBD" w:rsidRDefault="00691DBD" w:rsidP="00691DBD">
      <w:pPr>
        <w:spacing w:before="240" w:after="120"/>
        <w:ind w:firstLine="510"/>
        <w:jc w:val="center"/>
        <w:rPr>
          <w:rFonts w:ascii="Arial" w:hAnsi="Arial" w:cs="Arial"/>
          <w:b/>
          <w:lang w:val="en-US"/>
        </w:rPr>
      </w:pPr>
    </w:p>
    <w:p w:rsidR="00691DBD" w:rsidRDefault="00691DBD" w:rsidP="00691DBD">
      <w:pPr>
        <w:spacing w:before="240" w:after="120"/>
        <w:ind w:firstLine="510"/>
        <w:jc w:val="center"/>
        <w:rPr>
          <w:rFonts w:ascii="Arial" w:hAnsi="Arial" w:cs="Arial"/>
          <w:b/>
          <w:lang w:val="en-US"/>
        </w:rPr>
      </w:pPr>
    </w:p>
    <w:p w:rsidR="005C26AB" w:rsidRDefault="00C25865" w:rsidP="00D255F2">
      <w:pPr>
        <w:spacing w:before="240" w:after="120"/>
        <w:ind w:firstLine="510"/>
        <w:jc w:val="center"/>
        <w:rPr>
          <w:rFonts w:ascii="Arial" w:hAnsi="Arial" w:cs="Arial"/>
          <w:b/>
        </w:rPr>
      </w:pPr>
      <w:r w:rsidRPr="00D255F2">
        <w:rPr>
          <w:rFonts w:ascii="Arial" w:hAnsi="Arial" w:cs="Arial"/>
          <w:b/>
        </w:rPr>
        <w:lastRenderedPageBreak/>
        <w:t>Введение</w:t>
      </w:r>
    </w:p>
    <w:p w:rsidR="00267C1D" w:rsidRDefault="00C25865" w:rsidP="00C25865">
      <w:pPr>
        <w:pStyle w:val="ae"/>
        <w:spacing w:line="240" w:lineRule="auto"/>
        <w:ind w:firstLine="510"/>
        <w:rPr>
          <w:rFonts w:ascii="Arial" w:hAnsi="Arial" w:cs="Arial"/>
          <w:color w:val="000000" w:themeColor="text1"/>
          <w:sz w:val="20"/>
          <w:szCs w:val="20"/>
        </w:rPr>
      </w:pPr>
      <w:r w:rsidRPr="00031639">
        <w:rPr>
          <w:rFonts w:ascii="Arial" w:hAnsi="Arial" w:cs="Arial"/>
          <w:color w:val="000000" w:themeColor="text1"/>
          <w:sz w:val="20"/>
          <w:szCs w:val="20"/>
        </w:rPr>
        <w:t xml:space="preserve">Требования настоящего стандарта направлены на совершенствование организации проведения эвакуации </w:t>
      </w:r>
      <w:r w:rsidR="00267C1D">
        <w:rPr>
          <w:rFonts w:ascii="Arial" w:hAnsi="Arial" w:cs="Arial"/>
          <w:color w:val="000000" w:themeColor="text1"/>
          <w:sz w:val="20"/>
          <w:szCs w:val="20"/>
        </w:rPr>
        <w:t xml:space="preserve">и </w:t>
      </w:r>
      <w:r w:rsidRPr="00031639">
        <w:rPr>
          <w:rFonts w:ascii="Arial" w:hAnsi="Arial" w:cs="Arial"/>
          <w:color w:val="000000" w:themeColor="text1"/>
          <w:sz w:val="20"/>
          <w:szCs w:val="20"/>
        </w:rPr>
        <w:t xml:space="preserve">спасания находящегося на морской платформе персонала при возникновении в арктических акваториях чрезвычайных ситуаций, вызванных природными стихийными бедствиями, техногенными авариями и катастрофами. </w:t>
      </w:r>
    </w:p>
    <w:p w:rsidR="00C25865" w:rsidRDefault="000E3FE3" w:rsidP="00C25865">
      <w:pPr>
        <w:pStyle w:val="ae"/>
        <w:spacing w:line="240" w:lineRule="auto"/>
        <w:ind w:firstLine="510"/>
        <w:rPr>
          <w:rFonts w:ascii="Arial" w:hAnsi="Arial" w:cs="Arial"/>
          <w:color w:val="000000" w:themeColor="text1"/>
          <w:sz w:val="20"/>
          <w:szCs w:val="20"/>
        </w:rPr>
      </w:pPr>
      <w:r w:rsidRPr="00662832">
        <w:rPr>
          <w:rFonts w:ascii="Arial" w:hAnsi="Arial" w:cs="Arial"/>
          <w:color w:val="000000" w:themeColor="text1"/>
          <w:sz w:val="20"/>
          <w:szCs w:val="20"/>
        </w:rPr>
        <w:t>Настоящий с</w:t>
      </w:r>
      <w:r w:rsidR="00C25865" w:rsidRPr="00662832">
        <w:rPr>
          <w:rFonts w:ascii="Arial" w:hAnsi="Arial" w:cs="Arial"/>
          <w:color w:val="000000" w:themeColor="text1"/>
          <w:sz w:val="20"/>
          <w:szCs w:val="20"/>
        </w:rPr>
        <w:t>тандарт</w:t>
      </w:r>
      <w:r w:rsidR="00C25865" w:rsidRPr="00031639">
        <w:rPr>
          <w:rFonts w:ascii="Arial" w:hAnsi="Arial" w:cs="Arial"/>
          <w:color w:val="000000" w:themeColor="text1"/>
          <w:sz w:val="20"/>
          <w:szCs w:val="20"/>
        </w:rPr>
        <w:t xml:space="preserve"> раскрывает содержание терминов «эвакуация»</w:t>
      </w:r>
      <w:r w:rsidR="00267C1D">
        <w:rPr>
          <w:rFonts w:ascii="Arial" w:hAnsi="Arial" w:cs="Arial"/>
          <w:color w:val="000000" w:themeColor="text1"/>
          <w:sz w:val="20"/>
          <w:szCs w:val="20"/>
        </w:rPr>
        <w:t>, «оставление»</w:t>
      </w:r>
      <w:r w:rsidR="00C25865" w:rsidRPr="00031639">
        <w:rPr>
          <w:rFonts w:ascii="Arial" w:hAnsi="Arial" w:cs="Arial"/>
          <w:color w:val="000000" w:themeColor="text1"/>
          <w:sz w:val="20"/>
          <w:szCs w:val="20"/>
        </w:rPr>
        <w:t xml:space="preserve"> и «спасание» применительно к морским платформам.</w:t>
      </w:r>
    </w:p>
    <w:p w:rsidR="00104DA4" w:rsidRPr="00691DBD" w:rsidRDefault="00267C1D" w:rsidP="005236E3">
      <w:pPr>
        <w:pStyle w:val="ae"/>
        <w:spacing w:line="240" w:lineRule="auto"/>
        <w:ind w:firstLine="510"/>
        <w:rPr>
          <w:rFonts w:ascii="Arial" w:hAnsi="Arial" w:cs="Arial"/>
          <w:color w:val="000000" w:themeColor="text1"/>
          <w:sz w:val="20"/>
          <w:szCs w:val="20"/>
        </w:rPr>
      </w:pPr>
      <w:r w:rsidRPr="00267C1D">
        <w:rPr>
          <w:rFonts w:ascii="Arial" w:hAnsi="Arial" w:cs="Arial"/>
          <w:color w:val="000000" w:themeColor="text1"/>
          <w:sz w:val="20"/>
          <w:szCs w:val="20"/>
        </w:rPr>
        <w:t>Настоящий стандарт учитывает положения современных международных документов в области обеспечения безопасности в полярных водах.</w:t>
      </w:r>
    </w:p>
    <w:p w:rsidR="00691DBD" w:rsidRDefault="00691DBD">
      <w:pPr>
        <w:ind w:firstLine="510"/>
        <w:jc w:val="center"/>
        <w:rPr>
          <w:rFonts w:ascii="Arial" w:hAnsi="Arial" w:cs="Arial"/>
          <w:b/>
          <w:color w:val="000000" w:themeColor="text1"/>
        </w:rPr>
        <w:sectPr w:rsidR="00691DBD" w:rsidSect="00691DBD">
          <w:footerReference w:type="even" r:id="rId14"/>
          <w:footerReference w:type="first" r:id="rId15"/>
          <w:pgSz w:w="11906" w:h="16838"/>
          <w:pgMar w:top="1134" w:right="851" w:bottom="1134" w:left="1418" w:header="709" w:footer="709" w:gutter="0"/>
          <w:pgNumType w:fmt="lowerRoman" w:start="1"/>
          <w:cols w:space="720"/>
          <w:docGrid w:linePitch="326"/>
        </w:sectPr>
      </w:pPr>
    </w:p>
    <w:p w:rsidR="00965411" w:rsidRPr="00D255F2" w:rsidRDefault="00965411" w:rsidP="00D255F2">
      <w:pPr>
        <w:ind w:firstLine="510"/>
        <w:jc w:val="center"/>
        <w:rPr>
          <w:rFonts w:ascii="Arial" w:hAnsi="Arial" w:cs="Arial"/>
          <w:b/>
          <w:color w:val="000000" w:themeColor="text1"/>
        </w:rPr>
      </w:pPr>
      <w:r w:rsidRPr="00D255F2">
        <w:rPr>
          <w:rFonts w:ascii="Arial" w:hAnsi="Arial" w:cs="Arial"/>
          <w:b/>
          <w:color w:val="000000" w:themeColor="text1"/>
        </w:rPr>
        <w:lastRenderedPageBreak/>
        <w:t xml:space="preserve">НАЦИОНАЛЬНЫЙ </w:t>
      </w:r>
      <w:r w:rsidR="002F4F15">
        <w:rPr>
          <w:rFonts w:ascii="Arial" w:hAnsi="Arial" w:cs="Arial"/>
          <w:b/>
          <w:color w:val="000000" w:themeColor="text1"/>
        </w:rPr>
        <w:t xml:space="preserve"> </w:t>
      </w:r>
      <w:r w:rsidRPr="00D255F2">
        <w:rPr>
          <w:rFonts w:ascii="Arial" w:hAnsi="Arial" w:cs="Arial"/>
          <w:b/>
          <w:color w:val="000000" w:themeColor="text1"/>
        </w:rPr>
        <w:t>СТАНДАРТ  РОССИЙСКОЙ  ФЕДЕРАЦИИ</w:t>
      </w:r>
    </w:p>
    <w:p w:rsidR="00965411" w:rsidRPr="00D255F2" w:rsidRDefault="00D06ED2" w:rsidP="00D255F2">
      <w:pPr>
        <w:ind w:firstLine="510"/>
        <w:jc w:val="center"/>
        <w:rPr>
          <w:rFonts w:ascii="Arial" w:hAnsi="Arial" w:cs="Arial"/>
          <w:b/>
          <w:color w:val="000000" w:themeColor="text1"/>
        </w:rPr>
      </w:pPr>
      <w:r>
        <w:rPr>
          <w:rFonts w:ascii="Arial" w:hAnsi="Arial" w:cs="Arial"/>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16510</wp:posOffset>
                </wp:positionH>
                <wp:positionV relativeFrom="paragraph">
                  <wp:posOffset>63500</wp:posOffset>
                </wp:positionV>
                <wp:extent cx="6480175" cy="635"/>
                <wp:effectExtent l="0" t="19050" r="15875" b="3746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3pt;margin-top:5pt;width:510.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" strokeweight="2.75pt"/>
            </w:pict>
          </mc:Fallback>
        </mc:AlternateContent>
      </w:r>
    </w:p>
    <w:p w:rsidR="00965411" w:rsidRPr="00D255F2" w:rsidRDefault="00965411" w:rsidP="00D255F2">
      <w:pPr>
        <w:ind w:firstLine="510"/>
        <w:jc w:val="center"/>
        <w:rPr>
          <w:rFonts w:ascii="Arial" w:hAnsi="Arial" w:cs="Arial"/>
          <w:b/>
          <w:color w:val="000000" w:themeColor="text1"/>
        </w:rPr>
      </w:pPr>
      <w:r w:rsidRPr="00D255F2">
        <w:rPr>
          <w:rFonts w:ascii="Arial" w:hAnsi="Arial" w:cs="Arial"/>
          <w:b/>
          <w:color w:val="000000" w:themeColor="text1"/>
        </w:rPr>
        <w:t>Нефтяная и газовая промышленность</w:t>
      </w:r>
    </w:p>
    <w:p w:rsidR="00965411" w:rsidRPr="00D255F2" w:rsidRDefault="00965411" w:rsidP="00D255F2">
      <w:pPr>
        <w:ind w:firstLine="510"/>
        <w:jc w:val="center"/>
        <w:rPr>
          <w:rFonts w:ascii="Arial" w:hAnsi="Arial" w:cs="Arial"/>
          <w:b/>
          <w:caps/>
          <w:color w:val="000000" w:themeColor="text1"/>
        </w:rPr>
      </w:pPr>
      <w:r w:rsidRPr="00D255F2">
        <w:rPr>
          <w:rFonts w:ascii="Arial" w:hAnsi="Arial" w:cs="Arial"/>
          <w:b/>
          <w:caps/>
          <w:color w:val="000000" w:themeColor="text1"/>
        </w:rPr>
        <w:t>Арктические операции</w:t>
      </w:r>
    </w:p>
    <w:p w:rsidR="00965411" w:rsidRPr="00D255F2" w:rsidRDefault="00965411" w:rsidP="00D255F2">
      <w:pPr>
        <w:ind w:firstLine="510"/>
        <w:jc w:val="center"/>
        <w:rPr>
          <w:rFonts w:ascii="Arial" w:hAnsi="Arial" w:cs="Arial"/>
          <w:b/>
          <w:color w:val="000000" w:themeColor="text1"/>
        </w:rPr>
      </w:pPr>
      <w:r w:rsidRPr="00D255F2">
        <w:rPr>
          <w:rFonts w:ascii="Arial" w:hAnsi="Arial" w:cs="Arial"/>
          <w:b/>
          <w:color w:val="000000" w:themeColor="text1"/>
        </w:rPr>
        <w:t>Эвакуация и спас</w:t>
      </w:r>
      <w:r w:rsidR="003C7EC9" w:rsidRPr="00D255F2">
        <w:rPr>
          <w:rFonts w:ascii="Arial" w:hAnsi="Arial" w:cs="Arial"/>
          <w:b/>
          <w:color w:val="000000" w:themeColor="text1"/>
        </w:rPr>
        <w:t>е</w:t>
      </w:r>
      <w:r w:rsidRPr="00D255F2">
        <w:rPr>
          <w:rFonts w:ascii="Arial" w:hAnsi="Arial" w:cs="Arial"/>
          <w:b/>
          <w:color w:val="000000" w:themeColor="text1"/>
        </w:rPr>
        <w:t>ние персонала морских платформ</w:t>
      </w:r>
    </w:p>
    <w:p w:rsidR="00965411" w:rsidRPr="00DC6913" w:rsidRDefault="00965411" w:rsidP="00D255F2">
      <w:pPr>
        <w:ind w:firstLine="510"/>
        <w:jc w:val="center"/>
        <w:rPr>
          <w:rFonts w:ascii="Arial" w:hAnsi="Arial" w:cs="Arial"/>
          <w:i/>
          <w:color w:val="000000" w:themeColor="text1"/>
        </w:rPr>
      </w:pPr>
      <w:r w:rsidRPr="00D255F2">
        <w:rPr>
          <w:rFonts w:ascii="Arial" w:hAnsi="Arial" w:cs="Arial"/>
          <w:color w:val="000000" w:themeColor="text1"/>
          <w:lang w:val="en-US"/>
        </w:rPr>
        <w:t>Petroleum and natural gas industries. Arctic</w:t>
      </w:r>
      <w:r w:rsidRPr="00DC6913">
        <w:rPr>
          <w:rFonts w:ascii="Arial" w:hAnsi="Arial" w:cs="Arial"/>
          <w:color w:val="000000" w:themeColor="text1"/>
        </w:rPr>
        <w:t xml:space="preserve"> </w:t>
      </w:r>
      <w:r w:rsidRPr="00D255F2">
        <w:rPr>
          <w:rFonts w:ascii="Arial" w:hAnsi="Arial" w:cs="Arial"/>
          <w:color w:val="000000" w:themeColor="text1"/>
          <w:lang w:val="en-US"/>
        </w:rPr>
        <w:t>operation</w:t>
      </w:r>
      <w:r w:rsidRPr="00DC6913">
        <w:rPr>
          <w:rFonts w:ascii="Arial" w:hAnsi="Arial" w:cs="Arial"/>
          <w:color w:val="000000" w:themeColor="text1"/>
        </w:rPr>
        <w:t xml:space="preserve">. </w:t>
      </w:r>
      <w:r w:rsidRPr="00D255F2">
        <w:rPr>
          <w:rFonts w:ascii="Arial" w:hAnsi="Arial" w:cs="Arial"/>
          <w:i/>
          <w:color w:val="000000" w:themeColor="text1"/>
          <w:lang w:val="en-US"/>
        </w:rPr>
        <w:t>Evacuation</w:t>
      </w:r>
      <w:r w:rsidRPr="00DC6913">
        <w:rPr>
          <w:rFonts w:ascii="Arial" w:hAnsi="Arial" w:cs="Arial"/>
          <w:i/>
          <w:color w:val="000000" w:themeColor="text1"/>
        </w:rPr>
        <w:t xml:space="preserve"> </w:t>
      </w:r>
      <w:r w:rsidRPr="00D255F2">
        <w:rPr>
          <w:rFonts w:ascii="Arial" w:hAnsi="Arial" w:cs="Arial"/>
          <w:i/>
          <w:color w:val="000000" w:themeColor="text1"/>
          <w:lang w:val="en-US"/>
        </w:rPr>
        <w:t>and</w:t>
      </w:r>
      <w:r w:rsidRPr="00DC6913">
        <w:rPr>
          <w:rFonts w:ascii="Arial" w:hAnsi="Arial" w:cs="Arial"/>
          <w:i/>
          <w:color w:val="000000" w:themeColor="text1"/>
        </w:rPr>
        <w:t xml:space="preserve"> </w:t>
      </w:r>
      <w:r w:rsidRPr="00D255F2">
        <w:rPr>
          <w:rFonts w:ascii="Arial" w:hAnsi="Arial" w:cs="Arial"/>
          <w:i/>
          <w:color w:val="000000" w:themeColor="text1"/>
          <w:lang w:val="en-US"/>
        </w:rPr>
        <w:t>rescue</w:t>
      </w:r>
    </w:p>
    <w:p w:rsidR="00965411" w:rsidRPr="00DC6913" w:rsidRDefault="00D06ED2" w:rsidP="00D255F2">
      <w:pPr>
        <w:ind w:firstLine="510"/>
        <w:jc w:val="both"/>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anchor distT="0" distB="0" distL="114300" distR="114300" simplePos="0" relativeHeight="251665408" behindDoc="0" locked="0" layoutInCell="1" allowOverlap="1">
                <wp:simplePos x="0" y="0"/>
                <wp:positionH relativeFrom="column">
                  <wp:posOffset>16510</wp:posOffset>
                </wp:positionH>
                <wp:positionV relativeFrom="paragraph">
                  <wp:posOffset>78105</wp:posOffset>
                </wp:positionV>
                <wp:extent cx="6480175" cy="635"/>
                <wp:effectExtent l="0" t="19050" r="15875" b="3746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3pt;margin-top:6.15pt;width:510.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" strokeweight="2.75pt"/>
            </w:pict>
          </mc:Fallback>
        </mc:AlternateContent>
      </w:r>
    </w:p>
    <w:p w:rsidR="00965411" w:rsidRPr="00DC6913" w:rsidRDefault="00965411" w:rsidP="00D255F2">
      <w:pPr>
        <w:ind w:firstLine="510"/>
        <w:jc w:val="right"/>
        <w:rPr>
          <w:rFonts w:ascii="Arial" w:hAnsi="Arial" w:cs="Arial"/>
          <w:color w:val="000000" w:themeColor="text1"/>
          <w:sz w:val="20"/>
          <w:szCs w:val="20"/>
        </w:rPr>
      </w:pPr>
      <w:r w:rsidRPr="00D255F2">
        <w:rPr>
          <w:rFonts w:ascii="Arial" w:hAnsi="Arial" w:cs="Arial"/>
          <w:color w:val="000000" w:themeColor="text1"/>
          <w:sz w:val="20"/>
          <w:szCs w:val="20"/>
        </w:rPr>
        <w:t>Дата</w:t>
      </w:r>
      <w:r w:rsidRPr="00DC6913">
        <w:rPr>
          <w:rFonts w:ascii="Arial" w:hAnsi="Arial" w:cs="Arial"/>
          <w:color w:val="000000" w:themeColor="text1"/>
          <w:sz w:val="20"/>
          <w:szCs w:val="20"/>
        </w:rPr>
        <w:t xml:space="preserve"> </w:t>
      </w:r>
      <w:r w:rsidRPr="00D255F2">
        <w:rPr>
          <w:rFonts w:ascii="Arial" w:hAnsi="Arial" w:cs="Arial"/>
          <w:color w:val="000000" w:themeColor="text1"/>
          <w:sz w:val="20"/>
          <w:szCs w:val="20"/>
        </w:rPr>
        <w:t>введения</w:t>
      </w:r>
      <w:r w:rsidRPr="00D255F2">
        <w:rPr>
          <w:rFonts w:ascii="Arial" w:hAnsi="Arial" w:cs="Arial"/>
          <w:color w:val="000000" w:themeColor="text1"/>
          <w:sz w:val="20"/>
          <w:szCs w:val="20"/>
          <w:lang w:val="en-US"/>
        </w:rPr>
        <w:t> </w:t>
      </w:r>
      <w:r w:rsidRPr="00DC6913">
        <w:rPr>
          <w:rFonts w:ascii="Arial" w:hAnsi="Arial" w:cs="Arial"/>
          <w:color w:val="000000" w:themeColor="text1"/>
          <w:sz w:val="20"/>
          <w:szCs w:val="20"/>
        </w:rPr>
        <w:t>________________</w:t>
      </w:r>
      <w:r w:rsidRPr="00D255F2">
        <w:rPr>
          <w:rFonts w:ascii="Arial" w:hAnsi="Arial" w:cs="Arial"/>
          <w:color w:val="000000" w:themeColor="text1"/>
          <w:sz w:val="20"/>
          <w:szCs w:val="20"/>
          <w:lang w:val="en-US"/>
        </w:rPr>
        <w:t> </w:t>
      </w:r>
      <w:r w:rsidRPr="00D255F2">
        <w:rPr>
          <w:rFonts w:ascii="Arial" w:hAnsi="Arial" w:cs="Arial"/>
          <w:color w:val="000000" w:themeColor="text1"/>
          <w:sz w:val="20"/>
          <w:szCs w:val="20"/>
        </w:rPr>
        <w:t>г</w:t>
      </w:r>
      <w:r w:rsidRPr="00DC6913">
        <w:rPr>
          <w:rFonts w:ascii="Arial" w:hAnsi="Arial" w:cs="Arial"/>
          <w:color w:val="000000" w:themeColor="text1"/>
          <w:sz w:val="20"/>
          <w:szCs w:val="20"/>
        </w:rPr>
        <w:t>.</w:t>
      </w:r>
    </w:p>
    <w:p w:rsidR="00965411" w:rsidRPr="00DC6913" w:rsidRDefault="00965411" w:rsidP="00D255F2">
      <w:pPr>
        <w:ind w:firstLine="510"/>
        <w:jc w:val="both"/>
        <w:rPr>
          <w:rFonts w:ascii="Arial" w:hAnsi="Arial" w:cs="Arial"/>
          <w:b/>
          <w:color w:val="000000" w:themeColor="text1"/>
          <w:sz w:val="20"/>
          <w:szCs w:val="20"/>
        </w:rPr>
      </w:pPr>
    </w:p>
    <w:p w:rsidR="00965411" w:rsidRPr="00D255F2" w:rsidRDefault="00965411" w:rsidP="00D255F2">
      <w:pPr>
        <w:pStyle w:val="ae"/>
        <w:spacing w:before="240" w:after="120" w:line="240" w:lineRule="auto"/>
        <w:ind w:firstLine="510"/>
        <w:rPr>
          <w:rFonts w:ascii="Arial" w:hAnsi="Arial" w:cs="Arial"/>
          <w:b/>
          <w:color w:val="000000" w:themeColor="text1"/>
          <w:sz w:val="24"/>
        </w:rPr>
      </w:pPr>
      <w:r w:rsidRPr="00D255F2">
        <w:rPr>
          <w:rFonts w:ascii="Arial" w:hAnsi="Arial" w:cs="Arial"/>
          <w:b/>
          <w:color w:val="000000" w:themeColor="text1"/>
          <w:sz w:val="24"/>
        </w:rPr>
        <w:t>1 Область применения</w:t>
      </w:r>
    </w:p>
    <w:p w:rsidR="00DE0C53" w:rsidRPr="00D255F2" w:rsidRDefault="00DE0C5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xml:space="preserve">Настоящий стандарт устанавливает общие </w:t>
      </w:r>
      <w:r w:rsidR="00C25865">
        <w:rPr>
          <w:rFonts w:ascii="Arial" w:hAnsi="Arial" w:cs="Arial"/>
          <w:color w:val="000000" w:themeColor="text1"/>
          <w:sz w:val="20"/>
          <w:szCs w:val="20"/>
        </w:rPr>
        <w:t>правила</w:t>
      </w:r>
      <w:r w:rsidR="00C25865" w:rsidRPr="00D255F2">
        <w:rPr>
          <w:rFonts w:ascii="Arial" w:hAnsi="Arial" w:cs="Arial"/>
          <w:color w:val="000000" w:themeColor="text1"/>
          <w:sz w:val="20"/>
          <w:szCs w:val="20"/>
        </w:rPr>
        <w:t xml:space="preserve"> </w:t>
      </w:r>
      <w:r w:rsidRPr="00D255F2">
        <w:rPr>
          <w:rFonts w:ascii="Arial" w:hAnsi="Arial" w:cs="Arial"/>
          <w:color w:val="000000" w:themeColor="text1"/>
          <w:sz w:val="20"/>
          <w:szCs w:val="20"/>
        </w:rPr>
        <w:t xml:space="preserve">к эвакуации персонала на </w:t>
      </w:r>
      <w:r w:rsidR="00DE2E66" w:rsidRPr="00D255F2">
        <w:rPr>
          <w:rFonts w:ascii="Arial" w:hAnsi="Arial" w:cs="Arial"/>
          <w:color w:val="000000" w:themeColor="text1"/>
          <w:sz w:val="20"/>
          <w:szCs w:val="20"/>
        </w:rPr>
        <w:t xml:space="preserve">морских платформах </w:t>
      </w:r>
      <w:r w:rsidRPr="00D255F2">
        <w:rPr>
          <w:rFonts w:ascii="Arial" w:hAnsi="Arial" w:cs="Arial"/>
          <w:color w:val="000000" w:themeColor="text1"/>
          <w:sz w:val="20"/>
          <w:szCs w:val="20"/>
        </w:rPr>
        <w:t xml:space="preserve">и с </w:t>
      </w:r>
      <w:r w:rsidR="00DE2E66" w:rsidRPr="00D255F2">
        <w:rPr>
          <w:rFonts w:ascii="Arial" w:hAnsi="Arial" w:cs="Arial"/>
          <w:color w:val="000000" w:themeColor="text1"/>
          <w:sz w:val="20"/>
          <w:szCs w:val="20"/>
        </w:rPr>
        <w:t>морских платформ</w:t>
      </w:r>
      <w:r w:rsidRPr="00D255F2">
        <w:rPr>
          <w:rFonts w:ascii="Arial" w:hAnsi="Arial" w:cs="Arial"/>
          <w:color w:val="000000" w:themeColor="text1"/>
          <w:sz w:val="20"/>
          <w:szCs w:val="20"/>
        </w:rPr>
        <w:t xml:space="preserve">, а так же спасанию персонала </w:t>
      </w:r>
      <w:r w:rsidR="00DE2E66" w:rsidRPr="00D255F2">
        <w:rPr>
          <w:rFonts w:ascii="Arial" w:hAnsi="Arial" w:cs="Arial"/>
          <w:color w:val="000000" w:themeColor="text1"/>
          <w:sz w:val="20"/>
          <w:szCs w:val="20"/>
        </w:rPr>
        <w:t xml:space="preserve">морских платформ </w:t>
      </w:r>
      <w:r w:rsidRPr="00D255F2">
        <w:rPr>
          <w:rFonts w:ascii="Arial" w:hAnsi="Arial" w:cs="Arial"/>
          <w:color w:val="000000" w:themeColor="text1"/>
          <w:sz w:val="20"/>
          <w:szCs w:val="20"/>
        </w:rPr>
        <w:t>в арктических акваториях.</w:t>
      </w:r>
    </w:p>
    <w:p w:rsidR="00965411" w:rsidRPr="00D255F2" w:rsidRDefault="00965411" w:rsidP="00D255F2">
      <w:pPr>
        <w:pStyle w:val="ae"/>
        <w:spacing w:before="240" w:after="120" w:line="240" w:lineRule="auto"/>
        <w:ind w:firstLine="510"/>
        <w:rPr>
          <w:rFonts w:ascii="Arial" w:hAnsi="Arial" w:cs="Arial"/>
          <w:b/>
          <w:color w:val="000000" w:themeColor="text1"/>
          <w:sz w:val="24"/>
        </w:rPr>
      </w:pPr>
      <w:r w:rsidRPr="00D255F2">
        <w:rPr>
          <w:rFonts w:ascii="Arial" w:hAnsi="Arial" w:cs="Arial"/>
          <w:b/>
          <w:color w:val="000000" w:themeColor="text1"/>
          <w:sz w:val="24"/>
        </w:rPr>
        <w:t>2 Нормативные ссылки</w:t>
      </w:r>
    </w:p>
    <w:p w:rsidR="002A47E6" w:rsidRDefault="002A47E6" w:rsidP="00D255F2">
      <w:pPr>
        <w:pStyle w:val="ae"/>
        <w:spacing w:line="240" w:lineRule="auto"/>
        <w:ind w:firstLine="510"/>
        <w:rPr>
          <w:rFonts w:ascii="Arial" w:hAnsi="Arial" w:cs="Arial"/>
          <w:color w:val="000000" w:themeColor="text1"/>
          <w:sz w:val="20"/>
          <w:szCs w:val="20"/>
        </w:rPr>
      </w:pPr>
      <w:r w:rsidRPr="002A47E6">
        <w:rPr>
          <w:rFonts w:ascii="Arial" w:hAnsi="Arial" w:cs="Arial"/>
          <w:color w:val="000000" w:themeColor="text1"/>
          <w:sz w:val="20"/>
          <w:szCs w:val="20"/>
        </w:rPr>
        <w:t xml:space="preserve">В настоящем стандарте использованы нормативные ссылки на следующие </w:t>
      </w:r>
      <w:r w:rsidR="00753EA9">
        <w:rPr>
          <w:rFonts w:ascii="Arial" w:hAnsi="Arial" w:cs="Arial"/>
          <w:color w:val="000000" w:themeColor="text1"/>
          <w:sz w:val="20"/>
          <w:szCs w:val="20"/>
        </w:rPr>
        <w:t>стандарты</w:t>
      </w:r>
      <w:r w:rsidRPr="002A47E6">
        <w:rPr>
          <w:rFonts w:ascii="Arial" w:hAnsi="Arial" w:cs="Arial"/>
          <w:color w:val="000000" w:themeColor="text1"/>
          <w:sz w:val="20"/>
          <w:szCs w:val="20"/>
        </w:rPr>
        <w:t>:</w:t>
      </w:r>
    </w:p>
    <w:p w:rsidR="002E17D4" w:rsidRDefault="002E17D4" w:rsidP="00D255F2">
      <w:pPr>
        <w:pStyle w:val="ae"/>
        <w:spacing w:line="240" w:lineRule="auto"/>
        <w:ind w:firstLine="510"/>
        <w:rPr>
          <w:rFonts w:ascii="Arial" w:hAnsi="Arial" w:cs="Arial"/>
          <w:color w:val="000000" w:themeColor="text1"/>
          <w:sz w:val="20"/>
          <w:szCs w:val="20"/>
        </w:rPr>
      </w:pPr>
      <w:r w:rsidRPr="007B2A77">
        <w:rPr>
          <w:rFonts w:ascii="Arial" w:hAnsi="Arial" w:cs="Arial"/>
          <w:color w:val="000000" w:themeColor="text1"/>
          <w:sz w:val="20"/>
          <w:szCs w:val="20"/>
        </w:rPr>
        <w:t xml:space="preserve">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w:t>
      </w:r>
    </w:p>
    <w:p w:rsidR="00240D9F" w:rsidRDefault="00240D9F" w:rsidP="00D255F2">
      <w:pPr>
        <w:pStyle w:val="ae"/>
        <w:spacing w:line="240" w:lineRule="auto"/>
        <w:ind w:firstLine="510"/>
        <w:rPr>
          <w:rFonts w:ascii="Arial" w:hAnsi="Arial" w:cs="Arial"/>
          <w:color w:val="000000" w:themeColor="text1"/>
          <w:sz w:val="20"/>
          <w:szCs w:val="20"/>
        </w:rPr>
      </w:pPr>
      <w:r>
        <w:rPr>
          <w:rFonts w:ascii="Arial" w:hAnsi="Arial" w:cs="Arial"/>
          <w:color w:val="000000" w:themeColor="text1"/>
          <w:sz w:val="20"/>
          <w:szCs w:val="20"/>
        </w:rPr>
        <w:t>ГОСТ Р</w:t>
      </w:r>
      <w:r w:rsidR="002E17D4">
        <w:rPr>
          <w:rFonts w:ascii="Arial" w:hAnsi="Arial" w:cs="Arial"/>
          <w:color w:val="000000" w:themeColor="text1"/>
          <w:sz w:val="20"/>
          <w:szCs w:val="20"/>
        </w:rPr>
        <w:t> </w:t>
      </w:r>
      <w:r>
        <w:rPr>
          <w:rFonts w:ascii="Arial" w:hAnsi="Arial" w:cs="Arial"/>
          <w:color w:val="000000" w:themeColor="text1"/>
          <w:sz w:val="20"/>
          <w:szCs w:val="20"/>
        </w:rPr>
        <w:t>12.1.004-</w:t>
      </w:r>
      <w:r w:rsidR="002E17D4">
        <w:rPr>
          <w:rFonts w:ascii="Arial" w:hAnsi="Arial" w:cs="Arial"/>
          <w:color w:val="000000" w:themeColor="text1"/>
          <w:sz w:val="20"/>
          <w:szCs w:val="20"/>
        </w:rPr>
        <w:t>91 </w:t>
      </w:r>
      <w:r w:rsidRPr="00240D9F">
        <w:rPr>
          <w:rFonts w:ascii="Arial" w:hAnsi="Arial" w:cs="Arial"/>
          <w:color w:val="000000" w:themeColor="text1"/>
          <w:sz w:val="20"/>
          <w:szCs w:val="20"/>
        </w:rPr>
        <w:t>Система стандартов безопасности труда</w:t>
      </w:r>
      <w:r>
        <w:rPr>
          <w:rFonts w:ascii="Arial" w:hAnsi="Arial" w:cs="Arial"/>
          <w:color w:val="000000" w:themeColor="text1"/>
          <w:sz w:val="20"/>
          <w:szCs w:val="20"/>
        </w:rPr>
        <w:t xml:space="preserve">. </w:t>
      </w:r>
      <w:r w:rsidR="002E17D4" w:rsidRPr="00240D9F">
        <w:rPr>
          <w:rFonts w:ascii="Arial" w:hAnsi="Arial" w:cs="Arial"/>
          <w:color w:val="000000" w:themeColor="text1"/>
          <w:sz w:val="20"/>
          <w:szCs w:val="20"/>
        </w:rPr>
        <w:t>Пожарная безопасность</w:t>
      </w:r>
      <w:r>
        <w:rPr>
          <w:rFonts w:ascii="Arial" w:hAnsi="Arial" w:cs="Arial"/>
          <w:color w:val="000000" w:themeColor="text1"/>
          <w:sz w:val="20"/>
          <w:szCs w:val="20"/>
        </w:rPr>
        <w:t xml:space="preserve">. </w:t>
      </w:r>
      <w:r w:rsidRPr="00240D9F">
        <w:rPr>
          <w:rFonts w:ascii="Arial" w:hAnsi="Arial" w:cs="Arial"/>
          <w:color w:val="000000" w:themeColor="text1"/>
          <w:sz w:val="20"/>
          <w:szCs w:val="20"/>
        </w:rPr>
        <w:t>Общие требования</w:t>
      </w:r>
    </w:p>
    <w:p w:rsidR="00896913" w:rsidRDefault="00965411" w:rsidP="00D255F2">
      <w:pPr>
        <w:pStyle w:val="ae"/>
        <w:spacing w:line="240" w:lineRule="auto"/>
        <w:ind w:firstLine="510"/>
        <w:rPr>
          <w:rFonts w:ascii="Arial" w:hAnsi="Arial" w:cs="Arial"/>
          <w:strike/>
          <w:color w:val="000000" w:themeColor="text1"/>
          <w:sz w:val="20"/>
          <w:szCs w:val="20"/>
        </w:rPr>
      </w:pPr>
      <w:r w:rsidRPr="00D255F2">
        <w:rPr>
          <w:rFonts w:ascii="Arial" w:hAnsi="Arial" w:cs="Arial"/>
          <w:color w:val="000000" w:themeColor="text1"/>
          <w:sz w:val="20"/>
          <w:szCs w:val="20"/>
        </w:rPr>
        <w:t>ГОСТ</w:t>
      </w:r>
      <w:r w:rsidR="00DE2E66" w:rsidRPr="00D255F2">
        <w:rPr>
          <w:rFonts w:ascii="Arial" w:hAnsi="Arial" w:cs="Arial"/>
          <w:color w:val="000000" w:themeColor="text1"/>
          <w:sz w:val="20"/>
          <w:szCs w:val="20"/>
        </w:rPr>
        <w:t> </w:t>
      </w:r>
      <w:r w:rsidRPr="00D255F2">
        <w:rPr>
          <w:rFonts w:ascii="Arial" w:hAnsi="Arial" w:cs="Arial"/>
          <w:color w:val="000000" w:themeColor="text1"/>
          <w:sz w:val="20"/>
          <w:szCs w:val="20"/>
        </w:rPr>
        <w:t>Р</w:t>
      </w:r>
      <w:r w:rsidR="00DE2E66" w:rsidRPr="00D255F2">
        <w:rPr>
          <w:rFonts w:ascii="Arial" w:hAnsi="Arial" w:cs="Arial"/>
          <w:color w:val="000000" w:themeColor="text1"/>
          <w:sz w:val="20"/>
          <w:szCs w:val="20"/>
        </w:rPr>
        <w:t> </w:t>
      </w:r>
      <w:r w:rsidRPr="00D255F2">
        <w:rPr>
          <w:rFonts w:ascii="Arial" w:hAnsi="Arial" w:cs="Arial"/>
          <w:color w:val="000000" w:themeColor="text1"/>
          <w:sz w:val="20"/>
          <w:szCs w:val="20"/>
        </w:rPr>
        <w:t>12.2</w:t>
      </w:r>
      <w:r w:rsidR="00726CF1">
        <w:rPr>
          <w:rFonts w:ascii="Arial" w:hAnsi="Arial" w:cs="Arial"/>
          <w:color w:val="000000" w:themeColor="text1"/>
          <w:sz w:val="20"/>
          <w:szCs w:val="20"/>
        </w:rPr>
        <w:t>.</w:t>
      </w:r>
      <w:r w:rsidRPr="00D255F2">
        <w:rPr>
          <w:rFonts w:ascii="Arial" w:hAnsi="Arial" w:cs="Arial"/>
          <w:color w:val="000000" w:themeColor="text1"/>
          <w:sz w:val="20"/>
          <w:szCs w:val="20"/>
        </w:rPr>
        <w:t>143-200</w:t>
      </w:r>
      <w:r w:rsidR="006D65FE" w:rsidRPr="00D255F2">
        <w:rPr>
          <w:rFonts w:ascii="Arial" w:hAnsi="Arial" w:cs="Arial"/>
          <w:color w:val="000000" w:themeColor="text1"/>
          <w:sz w:val="20"/>
          <w:szCs w:val="20"/>
        </w:rPr>
        <w:t>9</w:t>
      </w:r>
      <w:r w:rsidR="00DF5B4C" w:rsidRPr="00D255F2">
        <w:rPr>
          <w:rFonts w:ascii="Arial" w:hAnsi="Arial" w:cs="Arial"/>
          <w:color w:val="000000" w:themeColor="text1"/>
          <w:sz w:val="20"/>
          <w:szCs w:val="20"/>
        </w:rPr>
        <w:t> </w:t>
      </w:r>
      <w:r w:rsidRPr="00D255F2">
        <w:rPr>
          <w:rFonts w:ascii="Arial" w:hAnsi="Arial" w:cs="Arial"/>
          <w:color w:val="000000" w:themeColor="text1"/>
          <w:sz w:val="20"/>
          <w:szCs w:val="20"/>
        </w:rPr>
        <w:t>Система стандартов безопасности труда</w:t>
      </w:r>
      <w:r w:rsidR="006D65FE" w:rsidRPr="00D255F2">
        <w:rPr>
          <w:rFonts w:ascii="Arial" w:hAnsi="Arial" w:cs="Arial"/>
          <w:color w:val="000000" w:themeColor="text1"/>
          <w:sz w:val="20"/>
          <w:szCs w:val="20"/>
        </w:rPr>
        <w:t>.</w:t>
      </w:r>
      <w:r w:rsidRPr="00D255F2">
        <w:rPr>
          <w:rFonts w:ascii="Arial" w:hAnsi="Arial" w:cs="Arial"/>
          <w:color w:val="000000" w:themeColor="text1"/>
          <w:sz w:val="20"/>
          <w:szCs w:val="20"/>
        </w:rPr>
        <w:t xml:space="preserve"> Системы фотолюминесцентные эвакуационные. </w:t>
      </w:r>
      <w:r w:rsidR="00726CF1">
        <w:rPr>
          <w:rFonts w:ascii="Arial" w:hAnsi="Arial" w:cs="Arial"/>
          <w:color w:val="000000" w:themeColor="text1"/>
          <w:sz w:val="20"/>
          <w:szCs w:val="20"/>
        </w:rPr>
        <w:t>Т</w:t>
      </w:r>
      <w:r w:rsidRPr="00D255F2">
        <w:rPr>
          <w:rFonts w:ascii="Arial" w:hAnsi="Arial" w:cs="Arial"/>
          <w:color w:val="000000" w:themeColor="text1"/>
          <w:sz w:val="20"/>
          <w:szCs w:val="20"/>
        </w:rPr>
        <w:t>ребования</w:t>
      </w:r>
      <w:r w:rsidR="00726CF1">
        <w:rPr>
          <w:rFonts w:ascii="Arial" w:hAnsi="Arial" w:cs="Arial"/>
          <w:color w:val="000000" w:themeColor="text1"/>
          <w:sz w:val="20"/>
          <w:szCs w:val="20"/>
        </w:rPr>
        <w:t xml:space="preserve"> и</w:t>
      </w:r>
      <w:r w:rsidRPr="00D255F2">
        <w:rPr>
          <w:rFonts w:ascii="Arial" w:hAnsi="Arial" w:cs="Arial"/>
          <w:color w:val="000000" w:themeColor="text1"/>
          <w:sz w:val="20"/>
          <w:szCs w:val="20"/>
        </w:rPr>
        <w:t xml:space="preserve"> </w:t>
      </w:r>
      <w:r w:rsidR="00726CF1">
        <w:rPr>
          <w:rFonts w:ascii="Arial" w:hAnsi="Arial" w:cs="Arial"/>
          <w:color w:val="000000" w:themeColor="text1"/>
          <w:sz w:val="20"/>
          <w:szCs w:val="20"/>
        </w:rPr>
        <w:t>м</w:t>
      </w:r>
      <w:r w:rsidRPr="00D255F2">
        <w:rPr>
          <w:rFonts w:ascii="Arial" w:hAnsi="Arial" w:cs="Arial"/>
          <w:color w:val="000000" w:themeColor="text1"/>
          <w:sz w:val="20"/>
          <w:szCs w:val="20"/>
        </w:rPr>
        <w:t>етоды контроля</w:t>
      </w:r>
    </w:p>
    <w:p w:rsidR="00726CF1" w:rsidRPr="00D255F2" w:rsidRDefault="00726CF1" w:rsidP="00D255F2">
      <w:pPr>
        <w:pStyle w:val="ae"/>
        <w:spacing w:line="240" w:lineRule="auto"/>
        <w:ind w:firstLine="510"/>
        <w:rPr>
          <w:rFonts w:ascii="Arial" w:hAnsi="Arial" w:cs="Arial"/>
          <w:color w:val="000000" w:themeColor="text1"/>
          <w:sz w:val="20"/>
          <w:szCs w:val="20"/>
        </w:rPr>
      </w:pPr>
      <w:r>
        <w:rPr>
          <w:rFonts w:ascii="Arial" w:hAnsi="Arial" w:cs="Arial"/>
          <w:color w:val="000000" w:themeColor="text1"/>
          <w:sz w:val="20"/>
          <w:szCs w:val="20"/>
        </w:rPr>
        <w:t>ГОСТ</w:t>
      </w:r>
      <w:r w:rsidR="002E17D4">
        <w:rPr>
          <w:rFonts w:ascii="Arial" w:hAnsi="Arial" w:cs="Arial"/>
          <w:color w:val="000000" w:themeColor="text1"/>
          <w:sz w:val="20"/>
          <w:szCs w:val="20"/>
        </w:rPr>
        <w:t> </w:t>
      </w:r>
      <w:r>
        <w:rPr>
          <w:rFonts w:ascii="Arial" w:hAnsi="Arial" w:cs="Arial"/>
          <w:color w:val="000000" w:themeColor="text1"/>
          <w:sz w:val="20"/>
          <w:szCs w:val="20"/>
        </w:rPr>
        <w:t>Р</w:t>
      </w:r>
      <w:r w:rsidR="002E17D4">
        <w:rPr>
          <w:rFonts w:ascii="Arial" w:hAnsi="Arial" w:cs="Arial"/>
          <w:color w:val="000000" w:themeColor="text1"/>
          <w:sz w:val="20"/>
          <w:szCs w:val="20"/>
        </w:rPr>
        <w:t> </w:t>
      </w:r>
      <w:r>
        <w:rPr>
          <w:rFonts w:ascii="Arial" w:hAnsi="Arial" w:cs="Arial"/>
          <w:color w:val="000000" w:themeColor="text1"/>
          <w:sz w:val="20"/>
          <w:szCs w:val="20"/>
        </w:rPr>
        <w:t>22.0.02-2016 Б</w:t>
      </w:r>
      <w:r w:rsidRPr="00726CF1">
        <w:rPr>
          <w:rFonts w:ascii="Arial" w:hAnsi="Arial" w:cs="Arial"/>
          <w:color w:val="000000" w:themeColor="text1"/>
          <w:sz w:val="20"/>
          <w:szCs w:val="20"/>
        </w:rPr>
        <w:t>езопасность в чрезвычайных ситуациях</w:t>
      </w:r>
      <w:r>
        <w:rPr>
          <w:rFonts w:ascii="Arial" w:hAnsi="Arial" w:cs="Arial"/>
          <w:color w:val="000000" w:themeColor="text1"/>
          <w:sz w:val="20"/>
          <w:szCs w:val="20"/>
        </w:rPr>
        <w:t>. </w:t>
      </w:r>
      <w:r w:rsidRPr="00726CF1">
        <w:rPr>
          <w:rFonts w:ascii="Arial" w:hAnsi="Arial" w:cs="Arial"/>
          <w:color w:val="000000" w:themeColor="text1"/>
          <w:sz w:val="20"/>
          <w:szCs w:val="20"/>
        </w:rPr>
        <w:t>Термины и определения</w:t>
      </w:r>
    </w:p>
    <w:p w:rsidR="00965411" w:rsidRPr="00D255F2" w:rsidRDefault="00965411"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ГОСТ</w:t>
      </w:r>
      <w:r w:rsidR="00DE2E66" w:rsidRPr="00D255F2">
        <w:rPr>
          <w:rFonts w:ascii="Arial" w:hAnsi="Arial" w:cs="Arial"/>
          <w:color w:val="000000" w:themeColor="text1"/>
          <w:sz w:val="20"/>
          <w:szCs w:val="20"/>
        </w:rPr>
        <w:t> </w:t>
      </w:r>
      <w:r w:rsidRPr="00D255F2">
        <w:rPr>
          <w:rFonts w:ascii="Arial" w:hAnsi="Arial" w:cs="Arial"/>
          <w:color w:val="000000" w:themeColor="text1"/>
          <w:sz w:val="20"/>
          <w:szCs w:val="20"/>
        </w:rPr>
        <w:t>Р</w:t>
      </w:r>
      <w:r w:rsidR="00DE2E66" w:rsidRPr="00D255F2">
        <w:rPr>
          <w:rFonts w:ascii="Arial" w:hAnsi="Arial" w:cs="Arial"/>
          <w:color w:val="000000" w:themeColor="text1"/>
          <w:sz w:val="20"/>
          <w:szCs w:val="20"/>
        </w:rPr>
        <w:t> </w:t>
      </w:r>
      <w:r w:rsidRPr="00D255F2">
        <w:rPr>
          <w:rFonts w:ascii="Arial" w:hAnsi="Arial" w:cs="Arial"/>
          <w:color w:val="000000" w:themeColor="text1"/>
          <w:sz w:val="20"/>
          <w:szCs w:val="20"/>
        </w:rPr>
        <w:t>52206</w:t>
      </w:r>
      <w:r w:rsidRPr="00D255F2">
        <w:rPr>
          <w:rFonts w:ascii="Arial" w:hAnsi="Arial" w:cs="Arial"/>
          <w:color w:val="000000" w:themeColor="text1"/>
          <w:sz w:val="20"/>
          <w:szCs w:val="20"/>
        </w:rPr>
        <w:noBreakHyphen/>
        <w:t>2004 Техника спасательная на акватории. Термины и определения</w:t>
      </w:r>
    </w:p>
    <w:p w:rsidR="00965411" w:rsidRPr="00D255F2" w:rsidRDefault="00965411" w:rsidP="00D255F2">
      <w:pPr>
        <w:pStyle w:val="ae"/>
        <w:spacing w:line="240" w:lineRule="auto"/>
        <w:ind w:firstLine="510"/>
        <w:rPr>
          <w:rFonts w:ascii="Arial" w:hAnsi="Arial" w:cs="Arial"/>
          <w:bCs/>
          <w:color w:val="000000" w:themeColor="text1"/>
          <w:sz w:val="20"/>
          <w:szCs w:val="20"/>
        </w:rPr>
      </w:pPr>
      <w:r w:rsidRPr="00D255F2">
        <w:rPr>
          <w:rFonts w:ascii="Arial" w:hAnsi="Arial" w:cs="Arial"/>
          <w:color w:val="000000" w:themeColor="text1"/>
          <w:sz w:val="20"/>
          <w:szCs w:val="20"/>
        </w:rPr>
        <w:t>ГОСТ</w:t>
      </w:r>
      <w:r w:rsidR="00DE2E66" w:rsidRPr="00D255F2">
        <w:rPr>
          <w:rFonts w:ascii="Arial" w:hAnsi="Arial" w:cs="Arial"/>
          <w:color w:val="000000" w:themeColor="text1"/>
          <w:sz w:val="20"/>
          <w:szCs w:val="20"/>
        </w:rPr>
        <w:t> </w:t>
      </w:r>
      <w:r w:rsidRPr="00D255F2">
        <w:rPr>
          <w:rFonts w:ascii="Arial" w:hAnsi="Arial" w:cs="Arial"/>
          <w:color w:val="000000" w:themeColor="text1"/>
          <w:sz w:val="20"/>
          <w:szCs w:val="20"/>
        </w:rPr>
        <w:t>Р</w:t>
      </w:r>
      <w:r w:rsidR="00DE2E66" w:rsidRPr="00D255F2">
        <w:rPr>
          <w:rFonts w:ascii="Arial" w:hAnsi="Arial" w:cs="Arial"/>
          <w:color w:val="000000" w:themeColor="text1"/>
          <w:sz w:val="20"/>
          <w:szCs w:val="20"/>
        </w:rPr>
        <w:t> </w:t>
      </w:r>
      <w:r w:rsidRPr="00D255F2">
        <w:rPr>
          <w:rFonts w:ascii="Arial" w:hAnsi="Arial" w:cs="Arial"/>
          <w:color w:val="000000" w:themeColor="text1"/>
          <w:sz w:val="20"/>
          <w:szCs w:val="20"/>
        </w:rPr>
        <w:t>55311-2012</w:t>
      </w:r>
      <w:r w:rsidR="00DF5B4C" w:rsidRPr="00D255F2">
        <w:rPr>
          <w:rFonts w:ascii="Arial" w:hAnsi="Arial" w:cs="Arial"/>
          <w:color w:val="000000" w:themeColor="text1"/>
          <w:sz w:val="20"/>
          <w:szCs w:val="20"/>
        </w:rPr>
        <w:t> </w:t>
      </w:r>
      <w:r w:rsidRPr="00D255F2">
        <w:rPr>
          <w:rFonts w:ascii="Arial" w:hAnsi="Arial" w:cs="Arial"/>
          <w:bCs/>
          <w:color w:val="000000" w:themeColor="text1"/>
          <w:sz w:val="20"/>
          <w:szCs w:val="20"/>
        </w:rPr>
        <w:t xml:space="preserve">Нефтяная и газовая промышленность. Сооружения нефтегазопромысловые морские.  Термины и определения </w:t>
      </w:r>
    </w:p>
    <w:p w:rsidR="00965411" w:rsidRPr="00D255F2" w:rsidRDefault="00965411"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ГОСТ</w:t>
      </w:r>
      <w:r w:rsidR="00DE2E66" w:rsidRPr="00D255F2">
        <w:rPr>
          <w:rFonts w:ascii="Arial" w:hAnsi="Arial" w:cs="Arial"/>
          <w:color w:val="000000" w:themeColor="text1"/>
          <w:sz w:val="20"/>
          <w:szCs w:val="20"/>
        </w:rPr>
        <w:t> </w:t>
      </w:r>
      <w:r w:rsidRPr="00D255F2">
        <w:rPr>
          <w:rFonts w:ascii="Arial" w:hAnsi="Arial" w:cs="Arial"/>
          <w:color w:val="000000" w:themeColor="text1"/>
          <w:sz w:val="20"/>
          <w:szCs w:val="20"/>
        </w:rPr>
        <w:t>Р</w:t>
      </w:r>
      <w:r w:rsidR="00DE2E66" w:rsidRPr="00D255F2">
        <w:rPr>
          <w:rFonts w:ascii="Arial" w:hAnsi="Arial" w:cs="Arial"/>
          <w:color w:val="000000" w:themeColor="text1"/>
          <w:sz w:val="20"/>
          <w:szCs w:val="20"/>
        </w:rPr>
        <w:t> </w:t>
      </w:r>
      <w:r w:rsidRPr="00D255F2">
        <w:rPr>
          <w:rFonts w:ascii="Arial" w:hAnsi="Arial" w:cs="Arial"/>
          <w:color w:val="000000" w:themeColor="text1"/>
          <w:sz w:val="20"/>
          <w:szCs w:val="20"/>
        </w:rPr>
        <w:t>55998</w:t>
      </w:r>
      <w:r w:rsidRPr="00D255F2">
        <w:rPr>
          <w:rFonts w:ascii="Arial" w:hAnsi="Arial" w:cs="Arial"/>
          <w:color w:val="000000" w:themeColor="text1"/>
          <w:sz w:val="20"/>
          <w:szCs w:val="20"/>
        </w:rPr>
        <w:noBreakHyphen/>
        <w:t>2014</w:t>
      </w:r>
      <w:r w:rsidR="00DF5B4C" w:rsidRPr="00D255F2">
        <w:rPr>
          <w:rFonts w:ascii="Arial" w:hAnsi="Arial" w:cs="Arial"/>
          <w:color w:val="000000" w:themeColor="text1"/>
          <w:sz w:val="20"/>
          <w:szCs w:val="20"/>
        </w:rPr>
        <w:t> </w:t>
      </w:r>
      <w:r w:rsidRPr="00D255F2">
        <w:rPr>
          <w:rFonts w:ascii="Arial" w:hAnsi="Arial" w:cs="Arial"/>
          <w:color w:val="000000" w:themeColor="text1"/>
          <w:sz w:val="20"/>
          <w:szCs w:val="20"/>
        </w:rPr>
        <w:t>Нефтяная и газовая промышленность. Морские добычные установки. Эвакуационные пути и временные убежища. Основные требования</w:t>
      </w:r>
    </w:p>
    <w:p w:rsidR="009575C9" w:rsidRPr="00D255F2" w:rsidRDefault="00DF5B4C" w:rsidP="00D255F2">
      <w:pPr>
        <w:pStyle w:val="ae"/>
        <w:spacing w:line="240" w:lineRule="auto"/>
        <w:ind w:firstLine="510"/>
        <w:rPr>
          <w:rFonts w:ascii="Arial" w:hAnsi="Arial" w:cs="Arial"/>
          <w:color w:val="000000" w:themeColor="text1"/>
          <w:sz w:val="18"/>
          <w:szCs w:val="18"/>
        </w:rPr>
      </w:pPr>
      <w:r w:rsidRPr="00D255F2">
        <w:rPr>
          <w:rFonts w:ascii="Arial" w:hAnsi="Arial" w:cs="Arial"/>
          <w:color w:val="000000" w:themeColor="text1"/>
          <w:sz w:val="18"/>
          <w:szCs w:val="18"/>
        </w:rPr>
        <w:t>П</w:t>
      </w:r>
      <w:r w:rsidR="00142942">
        <w:rPr>
          <w:rFonts w:ascii="Arial" w:hAnsi="Arial" w:cs="Arial"/>
          <w:color w:val="000000" w:themeColor="text1"/>
          <w:sz w:val="18"/>
          <w:szCs w:val="18"/>
        </w:rPr>
        <w:t> </w:t>
      </w:r>
      <w:r w:rsidRPr="00D255F2">
        <w:rPr>
          <w:rFonts w:ascii="Arial" w:hAnsi="Arial" w:cs="Arial"/>
          <w:color w:val="000000" w:themeColor="text1"/>
          <w:sz w:val="18"/>
          <w:szCs w:val="18"/>
        </w:rPr>
        <w:t>р</w:t>
      </w:r>
      <w:r w:rsidR="00142942">
        <w:rPr>
          <w:rFonts w:ascii="Arial" w:hAnsi="Arial" w:cs="Arial"/>
          <w:color w:val="000000" w:themeColor="text1"/>
          <w:sz w:val="18"/>
          <w:szCs w:val="18"/>
        </w:rPr>
        <w:t> </w:t>
      </w:r>
      <w:r w:rsidRPr="00D255F2">
        <w:rPr>
          <w:rFonts w:ascii="Arial" w:hAnsi="Arial" w:cs="Arial"/>
          <w:color w:val="000000" w:themeColor="text1"/>
          <w:sz w:val="18"/>
          <w:szCs w:val="18"/>
        </w:rPr>
        <w:t>и</w:t>
      </w:r>
      <w:r w:rsidR="00142942">
        <w:rPr>
          <w:rFonts w:ascii="Arial" w:hAnsi="Arial" w:cs="Arial"/>
          <w:color w:val="000000" w:themeColor="text1"/>
          <w:sz w:val="18"/>
          <w:szCs w:val="18"/>
        </w:rPr>
        <w:t> </w:t>
      </w:r>
      <w:r w:rsidRPr="00D255F2">
        <w:rPr>
          <w:rFonts w:ascii="Arial" w:hAnsi="Arial" w:cs="Arial"/>
          <w:color w:val="000000" w:themeColor="text1"/>
          <w:sz w:val="18"/>
          <w:szCs w:val="18"/>
        </w:rPr>
        <w:t>м</w:t>
      </w:r>
      <w:r w:rsidR="00142942">
        <w:rPr>
          <w:rFonts w:ascii="Arial" w:hAnsi="Arial" w:cs="Arial"/>
          <w:color w:val="000000" w:themeColor="text1"/>
          <w:sz w:val="18"/>
          <w:szCs w:val="18"/>
        </w:rPr>
        <w:t> </w:t>
      </w:r>
      <w:r w:rsidRPr="00D255F2">
        <w:rPr>
          <w:rFonts w:ascii="Arial" w:hAnsi="Arial" w:cs="Arial"/>
          <w:color w:val="000000" w:themeColor="text1"/>
          <w:sz w:val="18"/>
          <w:szCs w:val="18"/>
        </w:rPr>
        <w:t>е</w:t>
      </w:r>
      <w:r w:rsidR="00142942">
        <w:rPr>
          <w:rFonts w:ascii="Arial" w:hAnsi="Arial" w:cs="Arial"/>
          <w:color w:val="000000" w:themeColor="text1"/>
          <w:sz w:val="18"/>
          <w:szCs w:val="18"/>
        </w:rPr>
        <w:t> </w:t>
      </w:r>
      <w:r w:rsidRPr="00D255F2">
        <w:rPr>
          <w:rFonts w:ascii="Arial" w:hAnsi="Arial" w:cs="Arial"/>
          <w:color w:val="000000" w:themeColor="text1"/>
          <w:sz w:val="18"/>
          <w:szCs w:val="18"/>
        </w:rPr>
        <w:t>ч</w:t>
      </w:r>
      <w:r w:rsidR="00142942">
        <w:rPr>
          <w:rFonts w:ascii="Arial" w:hAnsi="Arial" w:cs="Arial"/>
          <w:color w:val="000000" w:themeColor="text1"/>
          <w:sz w:val="18"/>
          <w:szCs w:val="18"/>
        </w:rPr>
        <w:t> </w:t>
      </w:r>
      <w:r w:rsidRPr="00D255F2">
        <w:rPr>
          <w:rFonts w:ascii="Arial" w:hAnsi="Arial" w:cs="Arial"/>
          <w:color w:val="000000" w:themeColor="text1"/>
          <w:sz w:val="18"/>
          <w:szCs w:val="18"/>
        </w:rPr>
        <w:t>а</w:t>
      </w:r>
      <w:r w:rsidR="00142942">
        <w:rPr>
          <w:rFonts w:ascii="Arial" w:hAnsi="Arial" w:cs="Arial"/>
          <w:color w:val="000000" w:themeColor="text1"/>
          <w:sz w:val="18"/>
          <w:szCs w:val="18"/>
        </w:rPr>
        <w:t> </w:t>
      </w:r>
      <w:r w:rsidRPr="00D255F2">
        <w:rPr>
          <w:rFonts w:ascii="Arial" w:hAnsi="Arial" w:cs="Arial"/>
          <w:color w:val="000000" w:themeColor="text1"/>
          <w:sz w:val="18"/>
          <w:szCs w:val="18"/>
        </w:rPr>
        <w:t>н</w:t>
      </w:r>
      <w:r w:rsidR="00142942">
        <w:rPr>
          <w:rFonts w:ascii="Arial" w:hAnsi="Arial" w:cs="Arial"/>
          <w:color w:val="000000" w:themeColor="text1"/>
          <w:sz w:val="18"/>
          <w:szCs w:val="18"/>
        </w:rPr>
        <w:t> </w:t>
      </w:r>
      <w:r w:rsidRPr="00D255F2">
        <w:rPr>
          <w:rFonts w:ascii="Arial" w:hAnsi="Arial" w:cs="Arial"/>
          <w:color w:val="000000" w:themeColor="text1"/>
          <w:sz w:val="18"/>
          <w:szCs w:val="18"/>
        </w:rPr>
        <w:t>и</w:t>
      </w:r>
      <w:r w:rsidR="00142942">
        <w:rPr>
          <w:rFonts w:ascii="Arial" w:hAnsi="Arial" w:cs="Arial"/>
          <w:color w:val="000000" w:themeColor="text1"/>
          <w:sz w:val="18"/>
          <w:szCs w:val="18"/>
        </w:rPr>
        <w:t> </w:t>
      </w:r>
      <w:r w:rsidRPr="00D255F2">
        <w:rPr>
          <w:rFonts w:ascii="Arial" w:hAnsi="Arial" w:cs="Arial"/>
          <w:color w:val="000000" w:themeColor="text1"/>
          <w:sz w:val="18"/>
          <w:szCs w:val="18"/>
        </w:rPr>
        <w:t>е</w:t>
      </w:r>
      <w:r w:rsidR="00391012">
        <w:rPr>
          <w:rFonts w:ascii="Arial" w:hAnsi="Arial" w:cs="Arial"/>
          <w:color w:val="000000" w:themeColor="text1"/>
          <w:sz w:val="18"/>
          <w:szCs w:val="18"/>
        </w:rPr>
        <w:t> – </w:t>
      </w:r>
      <w:r w:rsidR="002A47E6" w:rsidRPr="002A47E6">
        <w:rPr>
          <w:rFonts w:ascii="Arial" w:hAnsi="Arial" w:cs="Arial"/>
          <w:color w:val="000000" w:themeColor="text1"/>
          <w:sz w:val="18"/>
          <w:szCs w:val="18"/>
        </w:rPr>
        <w:t xml:space="preserve">При пользовании настоящим стандартом целесообразно проверить действие ссылочных стандартов </w:t>
      </w:r>
      <w:r w:rsidR="002A47E6" w:rsidRPr="00662832">
        <w:rPr>
          <w:rFonts w:ascii="Arial" w:hAnsi="Arial" w:cs="Arial"/>
          <w:color w:val="000000" w:themeColor="text1"/>
          <w:sz w:val="18"/>
          <w:szCs w:val="18"/>
        </w:rPr>
        <w:t xml:space="preserve">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 издаваемому информационному указателю </w:t>
      </w:r>
      <w:r w:rsidR="000E3FE3" w:rsidRPr="00662832">
        <w:rPr>
          <w:rFonts w:ascii="Arial" w:hAnsi="Arial" w:cs="Arial"/>
          <w:color w:val="000000" w:themeColor="text1"/>
          <w:sz w:val="18"/>
          <w:szCs w:val="18"/>
        </w:rPr>
        <w:t>«</w:t>
      </w:r>
      <w:r w:rsidR="002A47E6" w:rsidRPr="00662832">
        <w:rPr>
          <w:rFonts w:ascii="Arial" w:hAnsi="Arial" w:cs="Arial"/>
          <w:color w:val="000000" w:themeColor="text1"/>
          <w:sz w:val="18"/>
          <w:szCs w:val="18"/>
        </w:rPr>
        <w:t>Национальные стандарты</w:t>
      </w:r>
      <w:r w:rsidR="000E3FE3" w:rsidRPr="00662832">
        <w:rPr>
          <w:rFonts w:ascii="Arial" w:hAnsi="Arial" w:cs="Arial"/>
          <w:color w:val="000000" w:themeColor="text1"/>
          <w:sz w:val="18"/>
          <w:szCs w:val="18"/>
        </w:rPr>
        <w:t>»</w:t>
      </w:r>
      <w:r w:rsidR="002A47E6" w:rsidRPr="00662832">
        <w:rPr>
          <w:rFonts w:ascii="Arial" w:hAnsi="Arial" w:cs="Arial"/>
          <w:color w:val="000000" w:themeColor="text1"/>
          <w:sz w:val="18"/>
          <w:szCs w:val="18"/>
        </w:rPr>
        <w:t xml:space="preserve">, который опубликован по состоянию на 1 января текущего года, и по выпускам ежемесячно издаваемого информационного указателя </w:t>
      </w:r>
      <w:r w:rsidR="000E3FE3" w:rsidRPr="00662832">
        <w:rPr>
          <w:rFonts w:ascii="Arial" w:hAnsi="Arial" w:cs="Arial"/>
          <w:color w:val="000000" w:themeColor="text1"/>
          <w:sz w:val="18"/>
          <w:szCs w:val="18"/>
        </w:rPr>
        <w:t>«</w:t>
      </w:r>
      <w:r w:rsidR="002A47E6" w:rsidRPr="00662832">
        <w:rPr>
          <w:rFonts w:ascii="Arial" w:hAnsi="Arial" w:cs="Arial"/>
          <w:color w:val="000000" w:themeColor="text1"/>
          <w:sz w:val="18"/>
          <w:szCs w:val="18"/>
        </w:rPr>
        <w:t>Национальные стандарты</w:t>
      </w:r>
      <w:r w:rsidR="000E3FE3" w:rsidRPr="00662832">
        <w:rPr>
          <w:rFonts w:ascii="Arial" w:hAnsi="Arial" w:cs="Arial"/>
          <w:color w:val="000000" w:themeColor="text1"/>
          <w:sz w:val="18"/>
          <w:szCs w:val="18"/>
        </w:rPr>
        <w:t>»</w:t>
      </w:r>
      <w:r w:rsidR="002A47E6" w:rsidRPr="00662832">
        <w:rPr>
          <w:rFonts w:ascii="Arial" w:hAnsi="Arial" w:cs="Arial"/>
          <w:color w:val="000000" w:themeColor="text1"/>
          <w:sz w:val="18"/>
          <w:szCs w:val="18"/>
        </w:rPr>
        <w:t xml:space="preserve"> за текущий год. Если заменен ссылочный </w:t>
      </w:r>
      <w:r w:rsidR="000E3FE3" w:rsidRPr="00662832">
        <w:rPr>
          <w:rFonts w:ascii="Arial" w:hAnsi="Arial" w:cs="Arial"/>
          <w:color w:val="000000" w:themeColor="text1"/>
          <w:sz w:val="18"/>
          <w:szCs w:val="18"/>
        </w:rPr>
        <w:t>стандарт</w:t>
      </w:r>
      <w:r w:rsidR="002A47E6" w:rsidRPr="00662832">
        <w:rPr>
          <w:rFonts w:ascii="Arial" w:hAnsi="Arial" w:cs="Arial"/>
          <w:color w:val="000000" w:themeColor="text1"/>
          <w:sz w:val="18"/>
          <w:szCs w:val="18"/>
        </w:rPr>
        <w:t>, на который дана недатированная ссылка, то рекомендуется использовать действующую версию этого</w:t>
      </w:r>
      <w:r w:rsidR="000E3FE3" w:rsidRPr="00662832">
        <w:rPr>
          <w:rFonts w:ascii="Arial" w:hAnsi="Arial" w:cs="Arial"/>
          <w:color w:val="000000" w:themeColor="text1"/>
          <w:sz w:val="18"/>
          <w:szCs w:val="18"/>
        </w:rPr>
        <w:t xml:space="preserve"> стандарта</w:t>
      </w:r>
      <w:r w:rsidR="002A47E6" w:rsidRPr="00662832">
        <w:rPr>
          <w:rFonts w:ascii="Arial" w:hAnsi="Arial" w:cs="Arial"/>
          <w:color w:val="000000" w:themeColor="text1"/>
          <w:sz w:val="18"/>
          <w:szCs w:val="18"/>
        </w:rPr>
        <w:t xml:space="preserve"> с учетом всех внесенных в данную версию изменений. Если заменен ссылочный</w:t>
      </w:r>
      <w:r w:rsidR="000E3FE3" w:rsidRPr="00662832">
        <w:rPr>
          <w:rFonts w:ascii="Arial" w:hAnsi="Arial" w:cs="Arial"/>
          <w:color w:val="000000" w:themeColor="text1"/>
          <w:sz w:val="18"/>
          <w:szCs w:val="18"/>
        </w:rPr>
        <w:t xml:space="preserve"> стандарт</w:t>
      </w:r>
      <w:r w:rsidR="002A47E6" w:rsidRPr="00662832">
        <w:rPr>
          <w:rFonts w:ascii="Arial" w:hAnsi="Arial" w:cs="Arial"/>
          <w:color w:val="000000" w:themeColor="text1"/>
          <w:sz w:val="18"/>
          <w:szCs w:val="18"/>
        </w:rPr>
        <w:t>, на который дана датированная ссылка, то рекомендуется использовать версию этого</w:t>
      </w:r>
      <w:r w:rsidR="000E3FE3" w:rsidRPr="00662832">
        <w:rPr>
          <w:rFonts w:ascii="Arial" w:hAnsi="Arial" w:cs="Arial"/>
          <w:color w:val="000000" w:themeColor="text1"/>
          <w:sz w:val="18"/>
          <w:szCs w:val="18"/>
        </w:rPr>
        <w:t xml:space="preserve"> стандарта</w:t>
      </w:r>
      <w:r w:rsidR="002A47E6" w:rsidRPr="00662832">
        <w:rPr>
          <w:rFonts w:ascii="Arial" w:hAnsi="Arial" w:cs="Arial"/>
          <w:color w:val="000000" w:themeColor="text1"/>
          <w:sz w:val="18"/>
          <w:szCs w:val="18"/>
        </w:rPr>
        <w:t xml:space="preserve"> с указанным выше годом утверждения (принятия). Если после утверждения настоящего стандарта в ссылочный</w:t>
      </w:r>
      <w:r w:rsidR="000E3FE3" w:rsidRPr="00662832">
        <w:rPr>
          <w:rFonts w:ascii="Arial" w:hAnsi="Arial" w:cs="Arial"/>
          <w:color w:val="000000" w:themeColor="text1"/>
          <w:sz w:val="18"/>
          <w:szCs w:val="18"/>
        </w:rPr>
        <w:t xml:space="preserve"> стандарт</w:t>
      </w:r>
      <w:r w:rsidR="002A47E6" w:rsidRPr="00662832">
        <w:rPr>
          <w:rFonts w:ascii="Arial" w:hAnsi="Arial" w:cs="Arial"/>
          <w:color w:val="000000" w:themeColor="text1"/>
          <w:sz w:val="18"/>
          <w:szCs w:val="18"/>
        </w:rPr>
        <w:t xml:space="preserve">,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w:t>
      </w:r>
      <w:r w:rsidR="000E3FE3" w:rsidRPr="00662832">
        <w:rPr>
          <w:rFonts w:ascii="Arial" w:hAnsi="Arial" w:cs="Arial"/>
          <w:color w:val="000000" w:themeColor="text1"/>
          <w:sz w:val="18"/>
          <w:szCs w:val="18"/>
        </w:rPr>
        <w:t xml:space="preserve">стандарт </w:t>
      </w:r>
      <w:r w:rsidR="002A47E6" w:rsidRPr="00662832">
        <w:rPr>
          <w:rFonts w:ascii="Arial" w:hAnsi="Arial" w:cs="Arial"/>
          <w:color w:val="000000" w:themeColor="text1"/>
          <w:sz w:val="18"/>
          <w:szCs w:val="18"/>
        </w:rPr>
        <w:t>отменен без замены</w:t>
      </w:r>
      <w:r w:rsidR="002A47E6" w:rsidRPr="002A47E6">
        <w:rPr>
          <w:rFonts w:ascii="Arial" w:hAnsi="Arial" w:cs="Arial"/>
          <w:color w:val="000000" w:themeColor="text1"/>
          <w:sz w:val="18"/>
          <w:szCs w:val="18"/>
        </w:rPr>
        <w:t>, то положение, в котором дана ссылка на него, рекомендуется применять в части, не затрагивающей эту ссылку.</w:t>
      </w:r>
    </w:p>
    <w:p w:rsidR="00DE2E66" w:rsidRPr="00D255F2" w:rsidRDefault="00DE2E66" w:rsidP="00D255F2">
      <w:pPr>
        <w:pStyle w:val="ae"/>
        <w:spacing w:before="240" w:after="120" w:line="240" w:lineRule="auto"/>
        <w:ind w:firstLine="510"/>
        <w:rPr>
          <w:rFonts w:ascii="Arial" w:hAnsi="Arial" w:cs="Arial"/>
          <w:b/>
          <w:sz w:val="20"/>
          <w:szCs w:val="20"/>
        </w:rPr>
      </w:pPr>
      <w:r w:rsidRPr="00D255F2">
        <w:rPr>
          <w:rFonts w:ascii="Arial" w:hAnsi="Arial" w:cs="Arial"/>
          <w:b/>
          <w:sz w:val="24"/>
        </w:rPr>
        <w:t>3 Термины, определения</w:t>
      </w:r>
      <w:r w:rsidR="009575C9" w:rsidRPr="00D255F2">
        <w:rPr>
          <w:rFonts w:ascii="Arial" w:hAnsi="Arial" w:cs="Arial"/>
          <w:b/>
          <w:sz w:val="24"/>
        </w:rPr>
        <w:t xml:space="preserve"> </w:t>
      </w:r>
      <w:r w:rsidRPr="00D255F2">
        <w:rPr>
          <w:rFonts w:ascii="Arial" w:hAnsi="Arial" w:cs="Arial"/>
          <w:b/>
          <w:sz w:val="24"/>
        </w:rPr>
        <w:t>и сокращения</w:t>
      </w:r>
    </w:p>
    <w:p w:rsidR="003042EB" w:rsidRPr="00D255F2" w:rsidRDefault="009575C9"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3.1 </w:t>
      </w:r>
      <w:r w:rsidR="005A2E7D" w:rsidRPr="00D255F2">
        <w:rPr>
          <w:rFonts w:ascii="Arial" w:hAnsi="Arial" w:cs="Arial"/>
          <w:color w:val="000000" w:themeColor="text1"/>
          <w:sz w:val="20"/>
          <w:szCs w:val="20"/>
        </w:rPr>
        <w:t>В настоящем стандарте применены следующие термины с соответствующими определениями и сокращениями:</w:t>
      </w:r>
    </w:p>
    <w:p w:rsidR="00276EA3" w:rsidRPr="00D255F2" w:rsidRDefault="002F4F15" w:rsidP="00D255F2">
      <w:pPr>
        <w:pStyle w:val="ae"/>
        <w:spacing w:line="240" w:lineRule="auto"/>
        <w:ind w:firstLine="510"/>
        <w:rPr>
          <w:rFonts w:ascii="Arial" w:hAnsi="Arial" w:cs="Arial"/>
          <w:color w:val="000000" w:themeColor="text1"/>
          <w:sz w:val="20"/>
          <w:szCs w:val="20"/>
        </w:rPr>
      </w:pPr>
      <w:r>
        <w:rPr>
          <w:rFonts w:ascii="Arial" w:hAnsi="Arial" w:cs="Arial"/>
          <w:b/>
          <w:color w:val="000000" w:themeColor="text1"/>
          <w:sz w:val="20"/>
          <w:szCs w:val="20"/>
        </w:rPr>
        <w:t>3.1.1 </w:t>
      </w:r>
      <w:r w:rsidR="003042EB" w:rsidRPr="00D255F2">
        <w:rPr>
          <w:rFonts w:ascii="Arial" w:hAnsi="Arial" w:cs="Arial"/>
          <w:b/>
          <w:color w:val="000000" w:themeColor="text1"/>
          <w:sz w:val="20"/>
          <w:szCs w:val="20"/>
        </w:rPr>
        <w:t>временное убежище:</w:t>
      </w:r>
      <w:r w:rsidR="003042EB" w:rsidRPr="00D255F2">
        <w:rPr>
          <w:rFonts w:ascii="Arial" w:hAnsi="Arial" w:cs="Arial"/>
          <w:color w:val="000000" w:themeColor="text1"/>
          <w:sz w:val="20"/>
          <w:szCs w:val="20"/>
        </w:rPr>
        <w:t xml:space="preserve"> Специальное место на морской платформе, в котором персонал защищен от воздействия опасных факторов в течение определенного периода, когда осуществляется анализ ситуации, выполняются действия при чрезвычайной ситуации и происходит подготовка к покиданию установки.</w:t>
      </w:r>
    </w:p>
    <w:p w:rsidR="002835D7" w:rsidRDefault="002F4F15" w:rsidP="00D255F2">
      <w:pPr>
        <w:pStyle w:val="ae"/>
        <w:spacing w:line="240" w:lineRule="auto"/>
        <w:ind w:firstLine="510"/>
        <w:rPr>
          <w:rFonts w:ascii="Arial" w:hAnsi="Arial" w:cs="Arial"/>
          <w:color w:val="000000" w:themeColor="text1"/>
          <w:sz w:val="20"/>
          <w:szCs w:val="20"/>
        </w:rPr>
      </w:pPr>
      <w:r>
        <w:rPr>
          <w:rFonts w:ascii="Arial" w:hAnsi="Arial" w:cs="Arial"/>
          <w:b/>
          <w:color w:val="000000" w:themeColor="text1"/>
          <w:sz w:val="20"/>
          <w:szCs w:val="20"/>
        </w:rPr>
        <w:t>3.1.2 </w:t>
      </w:r>
      <w:r w:rsidR="00276EA3" w:rsidRPr="00D255F2">
        <w:rPr>
          <w:rFonts w:ascii="Arial" w:hAnsi="Arial" w:cs="Arial"/>
          <w:b/>
          <w:color w:val="000000" w:themeColor="text1"/>
          <w:sz w:val="20"/>
          <w:szCs w:val="20"/>
        </w:rPr>
        <w:t>короткий звук:</w:t>
      </w:r>
      <w:r w:rsidR="00D116FE">
        <w:rPr>
          <w:rFonts w:ascii="Arial" w:hAnsi="Arial" w:cs="Arial"/>
          <w:color w:val="000000" w:themeColor="text1"/>
          <w:sz w:val="20"/>
          <w:szCs w:val="20"/>
        </w:rPr>
        <w:t> </w:t>
      </w:r>
      <w:r w:rsidR="0011397C">
        <w:rPr>
          <w:rFonts w:ascii="Arial" w:hAnsi="Arial" w:cs="Arial"/>
          <w:color w:val="000000" w:themeColor="text1"/>
          <w:sz w:val="20"/>
          <w:szCs w:val="20"/>
        </w:rPr>
        <w:t>С</w:t>
      </w:r>
      <w:r w:rsidR="00276EA3" w:rsidRPr="00D255F2">
        <w:rPr>
          <w:rFonts w:ascii="Arial" w:hAnsi="Arial" w:cs="Arial"/>
          <w:color w:val="000000" w:themeColor="text1"/>
          <w:sz w:val="20"/>
          <w:szCs w:val="20"/>
        </w:rPr>
        <w:t>игнал продолжительностью около 1 секунды.</w:t>
      </w:r>
    </w:p>
    <w:p w:rsidR="002835D7" w:rsidRDefault="002F4F15" w:rsidP="00D255F2">
      <w:pPr>
        <w:pStyle w:val="ae"/>
        <w:spacing w:line="240" w:lineRule="auto"/>
        <w:ind w:firstLine="510"/>
      </w:pPr>
      <w:r>
        <w:rPr>
          <w:rFonts w:ascii="Arial" w:hAnsi="Arial" w:cs="Arial"/>
          <w:b/>
          <w:color w:val="000000" w:themeColor="text1"/>
          <w:sz w:val="20"/>
          <w:szCs w:val="20"/>
        </w:rPr>
        <w:t>3.1.3 </w:t>
      </w:r>
      <w:r w:rsidR="003042EB" w:rsidRPr="00D255F2">
        <w:rPr>
          <w:rFonts w:ascii="Arial" w:hAnsi="Arial" w:cs="Arial"/>
          <w:b/>
          <w:color w:val="000000" w:themeColor="text1"/>
          <w:sz w:val="20"/>
          <w:szCs w:val="20"/>
        </w:rPr>
        <w:t>место сбора:</w:t>
      </w:r>
      <w:r w:rsidR="00D116FE">
        <w:rPr>
          <w:rFonts w:ascii="Arial" w:hAnsi="Arial" w:cs="Arial"/>
          <w:color w:val="000000" w:themeColor="text1"/>
          <w:sz w:val="20"/>
          <w:szCs w:val="20"/>
        </w:rPr>
        <w:t> </w:t>
      </w:r>
      <w:r w:rsidR="003042EB" w:rsidRPr="00D255F2">
        <w:rPr>
          <w:rFonts w:ascii="Arial" w:hAnsi="Arial" w:cs="Arial"/>
          <w:color w:val="000000" w:themeColor="text1"/>
          <w:sz w:val="20"/>
          <w:szCs w:val="20"/>
        </w:rPr>
        <w:t>Специально назначенное место, куда персонал направляется в случае</w:t>
      </w:r>
      <w:r w:rsidR="002835D7">
        <w:rPr>
          <w:rFonts w:ascii="Arial" w:hAnsi="Arial" w:cs="Arial"/>
          <w:color w:val="000000" w:themeColor="text1"/>
          <w:sz w:val="20"/>
          <w:szCs w:val="20"/>
        </w:rPr>
        <w:t xml:space="preserve"> </w:t>
      </w:r>
      <w:r w:rsidR="003042EB" w:rsidRPr="00D255F2">
        <w:rPr>
          <w:rFonts w:ascii="Arial" w:hAnsi="Arial" w:cs="Arial"/>
          <w:color w:val="000000" w:themeColor="text1"/>
          <w:sz w:val="20"/>
          <w:szCs w:val="20"/>
        </w:rPr>
        <w:t>возникновения чрезвычайной ситуац</w:t>
      </w:r>
      <w:r w:rsidR="00726CF1">
        <w:rPr>
          <w:rFonts w:ascii="Arial" w:hAnsi="Arial" w:cs="Arial"/>
          <w:color w:val="000000" w:themeColor="text1"/>
          <w:sz w:val="20"/>
          <w:szCs w:val="20"/>
        </w:rPr>
        <w:t>ии</w:t>
      </w:r>
      <w:r w:rsidR="003042EB" w:rsidRPr="00D255F2">
        <w:rPr>
          <w:rFonts w:ascii="Arial" w:hAnsi="Arial" w:cs="Arial"/>
          <w:color w:val="000000" w:themeColor="text1"/>
          <w:sz w:val="20"/>
          <w:szCs w:val="20"/>
        </w:rPr>
        <w:t>.</w:t>
      </w:r>
    </w:p>
    <w:tbl>
      <w:tblPr>
        <w:tblStyle w:val="af"/>
        <w:tblW w:w="0" w:type="auto"/>
        <w:tblInd w:w="-34" w:type="dxa"/>
        <w:tblLook w:val="04A0" w:firstRow="1" w:lastRow="0" w:firstColumn="1" w:lastColumn="0" w:noHBand="0" w:noVBand="1"/>
      </w:tblPr>
      <w:tblGrid>
        <w:gridCol w:w="9781"/>
      </w:tblGrid>
      <w:tr w:rsidR="002835D7" w:rsidTr="00D255F2">
        <w:tc>
          <w:tcPr>
            <w:tcW w:w="9781" w:type="dxa"/>
          </w:tcPr>
          <w:p w:rsidR="002835D7" w:rsidRDefault="002F4F15" w:rsidP="00D255F2">
            <w:pPr>
              <w:pStyle w:val="ae"/>
              <w:spacing w:line="240" w:lineRule="auto"/>
              <w:ind w:firstLine="510"/>
              <w:rPr>
                <w:rFonts w:ascii="Arial" w:hAnsi="Arial" w:cs="Arial"/>
                <w:color w:val="000000" w:themeColor="text1"/>
                <w:sz w:val="20"/>
                <w:szCs w:val="20"/>
              </w:rPr>
            </w:pPr>
            <w:r>
              <w:rPr>
                <w:rFonts w:ascii="Arial" w:hAnsi="Arial" w:cs="Arial"/>
                <w:b/>
                <w:color w:val="000000" w:themeColor="text1"/>
                <w:sz w:val="20"/>
                <w:szCs w:val="20"/>
              </w:rPr>
              <w:t>3.1.4 </w:t>
            </w:r>
            <w:r w:rsidR="002835D7" w:rsidRPr="008A005E">
              <w:rPr>
                <w:rFonts w:ascii="Arial" w:hAnsi="Arial" w:cs="Arial"/>
                <w:b/>
                <w:color w:val="000000" w:themeColor="text1"/>
                <w:sz w:val="20"/>
                <w:szCs w:val="20"/>
              </w:rPr>
              <w:t>морск</w:t>
            </w:r>
            <w:r w:rsidR="002835D7">
              <w:rPr>
                <w:rFonts w:ascii="Arial" w:hAnsi="Arial" w:cs="Arial"/>
                <w:b/>
                <w:color w:val="000000" w:themeColor="text1"/>
                <w:sz w:val="20"/>
                <w:szCs w:val="20"/>
              </w:rPr>
              <w:t>ая</w:t>
            </w:r>
            <w:r w:rsidR="002835D7" w:rsidRPr="008A005E">
              <w:rPr>
                <w:rFonts w:ascii="Arial" w:hAnsi="Arial" w:cs="Arial"/>
                <w:b/>
                <w:color w:val="000000" w:themeColor="text1"/>
                <w:sz w:val="20"/>
                <w:szCs w:val="20"/>
              </w:rPr>
              <w:t xml:space="preserve"> платформ</w:t>
            </w:r>
            <w:r w:rsidR="002835D7">
              <w:rPr>
                <w:rFonts w:ascii="Arial" w:hAnsi="Arial" w:cs="Arial"/>
                <w:b/>
                <w:color w:val="000000" w:themeColor="text1"/>
                <w:sz w:val="20"/>
                <w:szCs w:val="20"/>
              </w:rPr>
              <w:t>а</w:t>
            </w:r>
            <w:r w:rsidR="002835D7" w:rsidRPr="008A005E">
              <w:rPr>
                <w:rFonts w:ascii="Arial" w:hAnsi="Arial" w:cs="Arial"/>
                <w:b/>
                <w:color w:val="000000" w:themeColor="text1"/>
                <w:sz w:val="20"/>
                <w:szCs w:val="20"/>
              </w:rPr>
              <w:t>;</w:t>
            </w:r>
            <w:r w:rsidR="00D116FE">
              <w:rPr>
                <w:rFonts w:ascii="Arial" w:hAnsi="Arial" w:cs="Arial"/>
                <w:b/>
                <w:color w:val="000000" w:themeColor="text1"/>
                <w:sz w:val="20"/>
                <w:szCs w:val="20"/>
              </w:rPr>
              <w:t> </w:t>
            </w:r>
            <w:r w:rsidR="002835D7" w:rsidRPr="008A005E">
              <w:rPr>
                <w:rFonts w:ascii="Arial" w:hAnsi="Arial" w:cs="Arial"/>
                <w:color w:val="000000" w:themeColor="text1"/>
                <w:sz w:val="20"/>
                <w:szCs w:val="20"/>
              </w:rPr>
              <w:t xml:space="preserve">МП: </w:t>
            </w:r>
            <w:r w:rsidR="002835D7" w:rsidRPr="0011397C">
              <w:rPr>
                <w:rFonts w:ascii="Arial" w:hAnsi="Arial" w:cs="Arial"/>
                <w:color w:val="000000" w:themeColor="text1"/>
                <w:sz w:val="20"/>
                <w:szCs w:val="20"/>
              </w:rPr>
              <w:t>Плавучее или стационарное морское нефтегазопромысловое сооружение, состоящее из верхнего строения и опорной части и предназначенное для размещения бурового и/или эксплуатационного оборудования, вспомогательного оборудования, систем и устройств, необходимых для выполнения заданных сооружению функций</w:t>
            </w:r>
            <w:r w:rsidR="002835D7" w:rsidRPr="008A005E" w:rsidDel="0011397C">
              <w:rPr>
                <w:rFonts w:ascii="Arial" w:hAnsi="Arial" w:cs="Arial"/>
                <w:color w:val="000000" w:themeColor="text1"/>
                <w:sz w:val="20"/>
                <w:szCs w:val="20"/>
              </w:rPr>
              <w:t xml:space="preserve"> </w:t>
            </w:r>
          </w:p>
          <w:p w:rsidR="002835D7" w:rsidRDefault="002835D7" w:rsidP="00D255F2">
            <w:pPr>
              <w:pStyle w:val="ae"/>
              <w:spacing w:line="240" w:lineRule="auto"/>
              <w:ind w:firstLine="510"/>
              <w:rPr>
                <w:rFonts w:ascii="Arial" w:hAnsi="Arial" w:cs="Arial"/>
                <w:color w:val="000000" w:themeColor="text1"/>
                <w:sz w:val="20"/>
                <w:szCs w:val="20"/>
              </w:rPr>
            </w:pPr>
            <w:r w:rsidRPr="008A005E">
              <w:rPr>
                <w:rFonts w:ascii="Arial" w:hAnsi="Arial" w:cs="Arial"/>
                <w:color w:val="000000" w:themeColor="text1"/>
                <w:sz w:val="20"/>
                <w:szCs w:val="20"/>
              </w:rPr>
              <w:t>[</w:t>
            </w:r>
            <w:r>
              <w:rPr>
                <w:rFonts w:ascii="Arial" w:hAnsi="Arial" w:cs="Arial"/>
                <w:color w:val="000000" w:themeColor="text1"/>
                <w:sz w:val="20"/>
                <w:szCs w:val="20"/>
              </w:rPr>
              <w:t xml:space="preserve">ГОСТ Р 55311-2012, </w:t>
            </w:r>
            <w:r w:rsidRPr="00662832">
              <w:rPr>
                <w:rFonts w:ascii="Arial" w:hAnsi="Arial" w:cs="Arial"/>
                <w:color w:val="000000" w:themeColor="text1"/>
                <w:sz w:val="20"/>
                <w:szCs w:val="20"/>
              </w:rPr>
              <w:t>п</w:t>
            </w:r>
            <w:r w:rsidR="000E3FE3" w:rsidRPr="00662832">
              <w:rPr>
                <w:rFonts w:ascii="Arial" w:hAnsi="Arial" w:cs="Arial"/>
                <w:color w:val="000000" w:themeColor="text1"/>
                <w:sz w:val="20"/>
                <w:szCs w:val="20"/>
              </w:rPr>
              <w:t>ункт</w:t>
            </w:r>
            <w:r w:rsidR="000E3FE3">
              <w:rPr>
                <w:rFonts w:ascii="Arial" w:hAnsi="Arial" w:cs="Arial"/>
                <w:color w:val="000000" w:themeColor="text1"/>
                <w:sz w:val="20"/>
                <w:szCs w:val="20"/>
              </w:rPr>
              <w:t xml:space="preserve"> </w:t>
            </w:r>
            <w:r>
              <w:rPr>
                <w:rFonts w:ascii="Arial" w:hAnsi="Arial" w:cs="Arial"/>
                <w:color w:val="000000" w:themeColor="text1"/>
                <w:sz w:val="20"/>
                <w:szCs w:val="20"/>
              </w:rPr>
              <w:t>2.2</w:t>
            </w:r>
            <w:r w:rsidRPr="008A005E">
              <w:rPr>
                <w:rFonts w:ascii="Arial" w:hAnsi="Arial" w:cs="Arial"/>
                <w:color w:val="000000" w:themeColor="text1"/>
                <w:sz w:val="20"/>
                <w:szCs w:val="20"/>
              </w:rPr>
              <w:t>].</w:t>
            </w:r>
          </w:p>
        </w:tc>
      </w:tr>
    </w:tbl>
    <w:p w:rsidR="002835D7" w:rsidRPr="00D255F2" w:rsidRDefault="002835D7">
      <w:pPr>
        <w:rPr>
          <w:sz w:val="8"/>
          <w:szCs w:val="8"/>
        </w:rPr>
      </w:pPr>
    </w:p>
    <w:tbl>
      <w:tblPr>
        <w:tblStyle w:val="af"/>
        <w:tblW w:w="0" w:type="auto"/>
        <w:tblInd w:w="108" w:type="dxa"/>
        <w:tblLook w:val="04A0" w:firstRow="1" w:lastRow="0" w:firstColumn="1" w:lastColumn="0" w:noHBand="0" w:noVBand="1"/>
      </w:tblPr>
      <w:tblGrid>
        <w:gridCol w:w="9639"/>
      </w:tblGrid>
      <w:tr w:rsidR="002835D7" w:rsidRPr="00662832" w:rsidTr="00D255F2">
        <w:tc>
          <w:tcPr>
            <w:tcW w:w="9639" w:type="dxa"/>
          </w:tcPr>
          <w:p w:rsidR="002835D7" w:rsidRPr="00662832" w:rsidRDefault="002F4F15" w:rsidP="00D255F2">
            <w:pPr>
              <w:pStyle w:val="ae"/>
              <w:spacing w:line="240" w:lineRule="auto"/>
              <w:ind w:firstLine="397"/>
              <w:rPr>
                <w:rFonts w:ascii="Arial" w:hAnsi="Arial" w:cs="Arial"/>
                <w:color w:val="000000" w:themeColor="text1"/>
                <w:sz w:val="20"/>
                <w:szCs w:val="20"/>
              </w:rPr>
            </w:pPr>
            <w:r w:rsidRPr="00662832">
              <w:rPr>
                <w:rFonts w:ascii="Arial" w:hAnsi="Arial" w:cs="Arial"/>
                <w:b/>
                <w:color w:val="000000" w:themeColor="text1"/>
                <w:sz w:val="20"/>
                <w:szCs w:val="20"/>
              </w:rPr>
              <w:t>3.1.5 </w:t>
            </w:r>
            <w:r w:rsidR="002835D7" w:rsidRPr="00662832">
              <w:rPr>
                <w:rFonts w:ascii="Arial" w:hAnsi="Arial" w:cs="Arial"/>
                <w:b/>
                <w:color w:val="000000" w:themeColor="text1"/>
                <w:sz w:val="20"/>
                <w:szCs w:val="20"/>
              </w:rPr>
              <w:t xml:space="preserve">морская стационарная платформа; </w:t>
            </w:r>
            <w:r w:rsidR="002835D7" w:rsidRPr="00662832">
              <w:rPr>
                <w:rFonts w:ascii="Arial" w:hAnsi="Arial" w:cs="Arial"/>
                <w:color w:val="000000" w:themeColor="text1"/>
                <w:sz w:val="20"/>
                <w:szCs w:val="20"/>
              </w:rPr>
              <w:t xml:space="preserve">МСП: Морское нефтегазопромысловое сооружение, </w:t>
            </w:r>
            <w:r w:rsidR="002835D7" w:rsidRPr="00662832">
              <w:rPr>
                <w:rFonts w:ascii="Arial" w:hAnsi="Arial" w:cs="Arial"/>
                <w:color w:val="000000" w:themeColor="text1"/>
                <w:sz w:val="20"/>
                <w:szCs w:val="20"/>
              </w:rPr>
              <w:lastRenderedPageBreak/>
              <w:t xml:space="preserve">состоящее из верхнего строения и опорного основания, зафиксированное на все время использования на грунте и являющееся объектом обустройства морских месторождений нефти и газа </w:t>
            </w:r>
          </w:p>
          <w:p w:rsidR="002835D7" w:rsidRPr="00662832" w:rsidRDefault="000E3FE3" w:rsidP="00D255F2">
            <w:pPr>
              <w:pStyle w:val="ae"/>
              <w:spacing w:line="240" w:lineRule="auto"/>
              <w:ind w:firstLine="397"/>
              <w:rPr>
                <w:rFonts w:ascii="Arial" w:hAnsi="Arial" w:cs="Arial"/>
                <w:b/>
                <w:color w:val="000000" w:themeColor="text1"/>
                <w:sz w:val="20"/>
                <w:szCs w:val="20"/>
              </w:rPr>
            </w:pPr>
            <w:r w:rsidRPr="00662832">
              <w:rPr>
                <w:rFonts w:ascii="Arial" w:hAnsi="Arial" w:cs="Arial"/>
                <w:color w:val="000000" w:themeColor="text1"/>
                <w:sz w:val="20"/>
                <w:szCs w:val="20"/>
              </w:rPr>
              <w:t>[Правила [1], пункт 1.2.1]</w:t>
            </w:r>
          </w:p>
        </w:tc>
      </w:tr>
    </w:tbl>
    <w:p w:rsidR="002835D7" w:rsidRPr="00D255F2" w:rsidRDefault="002835D7" w:rsidP="00D255F2">
      <w:pPr>
        <w:ind w:firstLine="397"/>
        <w:rPr>
          <w:sz w:val="8"/>
          <w:szCs w:val="8"/>
        </w:rPr>
      </w:pPr>
    </w:p>
    <w:tbl>
      <w:tblPr>
        <w:tblStyle w:val="af"/>
        <w:tblW w:w="0" w:type="auto"/>
        <w:tblInd w:w="108" w:type="dxa"/>
        <w:tblLook w:val="04A0" w:firstRow="1" w:lastRow="0" w:firstColumn="1" w:lastColumn="0" w:noHBand="0" w:noVBand="1"/>
      </w:tblPr>
      <w:tblGrid>
        <w:gridCol w:w="9639"/>
      </w:tblGrid>
      <w:tr w:rsidR="002835D7" w:rsidTr="002835D7">
        <w:tc>
          <w:tcPr>
            <w:tcW w:w="9639" w:type="dxa"/>
          </w:tcPr>
          <w:p w:rsidR="002835D7" w:rsidRPr="00662832" w:rsidRDefault="002F4F15" w:rsidP="00D255F2">
            <w:pPr>
              <w:pStyle w:val="ae"/>
              <w:spacing w:line="240" w:lineRule="auto"/>
              <w:ind w:firstLine="397"/>
              <w:rPr>
                <w:rFonts w:ascii="Arial" w:hAnsi="Arial" w:cs="Arial"/>
                <w:color w:val="000000" w:themeColor="text1"/>
                <w:sz w:val="20"/>
                <w:szCs w:val="20"/>
              </w:rPr>
            </w:pPr>
            <w:r w:rsidRPr="00662832">
              <w:rPr>
                <w:rFonts w:ascii="Arial" w:hAnsi="Arial" w:cs="Arial"/>
                <w:b/>
                <w:color w:val="000000" w:themeColor="text1"/>
                <w:sz w:val="20"/>
                <w:szCs w:val="20"/>
              </w:rPr>
              <w:t>3.1.6 </w:t>
            </w:r>
            <w:r w:rsidR="002835D7" w:rsidRPr="00662832">
              <w:rPr>
                <w:rFonts w:ascii="Arial" w:hAnsi="Arial" w:cs="Arial"/>
                <w:b/>
                <w:color w:val="000000" w:themeColor="text1"/>
                <w:sz w:val="20"/>
                <w:szCs w:val="20"/>
              </w:rPr>
              <w:t xml:space="preserve">плавучая буровая установка; </w:t>
            </w:r>
            <w:r w:rsidR="002835D7" w:rsidRPr="00662832">
              <w:rPr>
                <w:rFonts w:ascii="Arial" w:hAnsi="Arial" w:cs="Arial"/>
                <w:color w:val="000000" w:themeColor="text1"/>
                <w:sz w:val="20"/>
                <w:szCs w:val="20"/>
              </w:rPr>
              <w:t>ПБУ: Судно, способное производить буровые работы и (или) осуществлять добычу ресурсов, находящихся под дном моря, например, нефти, газа, серы или соли</w:t>
            </w:r>
          </w:p>
          <w:p w:rsidR="002835D7" w:rsidRPr="00031BA0" w:rsidRDefault="00662832" w:rsidP="00D255F2">
            <w:pPr>
              <w:pStyle w:val="ae"/>
              <w:spacing w:line="240" w:lineRule="auto"/>
              <w:ind w:firstLine="397"/>
              <w:rPr>
                <w:rFonts w:ascii="Arial" w:hAnsi="Arial" w:cs="Arial"/>
                <w:b/>
                <w:color w:val="000000" w:themeColor="text1"/>
                <w:sz w:val="20"/>
                <w:szCs w:val="20"/>
              </w:rPr>
            </w:pPr>
            <w:r w:rsidRPr="00662832">
              <w:rPr>
                <w:rFonts w:ascii="Arial" w:hAnsi="Arial" w:cs="Arial"/>
                <w:color w:val="000000" w:themeColor="text1"/>
                <w:sz w:val="20"/>
                <w:szCs w:val="20"/>
              </w:rPr>
              <w:t>[Правила [1], пункт 1.2.1]</w:t>
            </w:r>
          </w:p>
        </w:tc>
      </w:tr>
    </w:tbl>
    <w:p w:rsidR="002835D7" w:rsidRPr="00D255F2" w:rsidRDefault="002835D7" w:rsidP="00D255F2">
      <w:pPr>
        <w:ind w:firstLine="397"/>
        <w:rPr>
          <w:sz w:val="8"/>
          <w:szCs w:val="8"/>
        </w:rPr>
      </w:pPr>
    </w:p>
    <w:tbl>
      <w:tblPr>
        <w:tblStyle w:val="af"/>
        <w:tblW w:w="0" w:type="auto"/>
        <w:tblInd w:w="108" w:type="dxa"/>
        <w:tblLook w:val="04A0" w:firstRow="1" w:lastRow="0" w:firstColumn="1" w:lastColumn="0" w:noHBand="0" w:noVBand="1"/>
      </w:tblPr>
      <w:tblGrid>
        <w:gridCol w:w="9639"/>
      </w:tblGrid>
      <w:tr w:rsidR="002835D7" w:rsidTr="002835D7">
        <w:tc>
          <w:tcPr>
            <w:tcW w:w="9639" w:type="dxa"/>
          </w:tcPr>
          <w:p w:rsidR="002F4F15" w:rsidRDefault="002F4F15" w:rsidP="00D255F2">
            <w:pPr>
              <w:pStyle w:val="ae"/>
              <w:spacing w:line="240" w:lineRule="auto"/>
              <w:ind w:firstLine="397"/>
              <w:rPr>
                <w:rFonts w:ascii="Arial" w:hAnsi="Arial" w:cs="Arial"/>
                <w:color w:val="000000" w:themeColor="text1"/>
                <w:sz w:val="20"/>
                <w:szCs w:val="20"/>
              </w:rPr>
            </w:pPr>
            <w:r>
              <w:rPr>
                <w:rFonts w:ascii="Arial" w:hAnsi="Arial" w:cs="Arial"/>
                <w:b/>
                <w:bCs/>
                <w:color w:val="000000" w:themeColor="text1"/>
                <w:sz w:val="20"/>
                <w:szCs w:val="20"/>
              </w:rPr>
              <w:t>3.1.7 </w:t>
            </w:r>
            <w:r w:rsidRPr="00E96BAC">
              <w:rPr>
                <w:rFonts w:ascii="Arial" w:hAnsi="Arial" w:cs="Arial"/>
                <w:b/>
                <w:bCs/>
                <w:color w:val="000000" w:themeColor="text1"/>
                <w:sz w:val="20"/>
                <w:szCs w:val="20"/>
              </w:rPr>
              <w:t>план эвакуации:</w:t>
            </w:r>
            <w:r w:rsidRPr="00E96BAC">
              <w:rPr>
                <w:rFonts w:ascii="Arial" w:hAnsi="Arial" w:cs="Arial"/>
                <w:bCs/>
                <w:color w:val="000000" w:themeColor="text1"/>
                <w:sz w:val="20"/>
                <w:szCs w:val="20"/>
              </w:rPr>
              <w:t xml:space="preserve"> </w:t>
            </w:r>
            <w:r w:rsidRPr="00E96BAC">
              <w:rPr>
                <w:rFonts w:ascii="Arial" w:hAnsi="Arial" w:cs="Arial"/>
                <w:color w:val="000000" w:themeColor="text1"/>
                <w:sz w:val="20"/>
                <w:szCs w:val="20"/>
              </w:rPr>
              <w:t xml:space="preserve">План (схема), в котором указаны пути эвакуации, эвакуационные и аварийные выходы, установлены правила поведения людей, порядок и последовательность действий в условиях чрезвычайной ситуации </w:t>
            </w:r>
          </w:p>
          <w:p w:rsidR="002835D7" w:rsidRPr="002835D7" w:rsidRDefault="002F4F15" w:rsidP="00D255F2">
            <w:pPr>
              <w:pStyle w:val="ae"/>
              <w:spacing w:line="240" w:lineRule="auto"/>
              <w:ind w:firstLine="397"/>
              <w:rPr>
                <w:rFonts w:ascii="Arial" w:hAnsi="Arial" w:cs="Arial"/>
                <w:b/>
                <w:color w:val="000000" w:themeColor="text1"/>
                <w:sz w:val="20"/>
                <w:szCs w:val="20"/>
              </w:rPr>
            </w:pPr>
            <w:r w:rsidRPr="00E96BAC">
              <w:rPr>
                <w:rFonts w:ascii="Arial" w:hAnsi="Arial" w:cs="Arial"/>
                <w:color w:val="000000" w:themeColor="text1"/>
                <w:sz w:val="20"/>
                <w:szCs w:val="20"/>
              </w:rPr>
              <w:t>[</w:t>
            </w:r>
            <w:r>
              <w:rPr>
                <w:rFonts w:ascii="Arial" w:hAnsi="Arial" w:cs="Arial"/>
                <w:color w:val="000000" w:themeColor="text1"/>
                <w:sz w:val="20"/>
                <w:szCs w:val="20"/>
              </w:rPr>
              <w:t>ГОСТ Р 12.2.143-2009</w:t>
            </w:r>
            <w:r w:rsidRPr="00E96BAC">
              <w:rPr>
                <w:rFonts w:ascii="Arial" w:hAnsi="Arial" w:cs="Arial"/>
                <w:color w:val="000000" w:themeColor="text1"/>
                <w:sz w:val="20"/>
                <w:szCs w:val="20"/>
              </w:rPr>
              <w:t xml:space="preserve">, </w:t>
            </w:r>
            <w:r w:rsidRPr="00662832">
              <w:rPr>
                <w:rFonts w:ascii="Arial" w:hAnsi="Arial" w:cs="Arial"/>
                <w:color w:val="000000" w:themeColor="text1"/>
                <w:sz w:val="20"/>
                <w:szCs w:val="20"/>
              </w:rPr>
              <w:t>п</w:t>
            </w:r>
            <w:r w:rsidR="000E3FE3" w:rsidRPr="00662832">
              <w:rPr>
                <w:rFonts w:ascii="Arial" w:hAnsi="Arial" w:cs="Arial"/>
                <w:color w:val="000000" w:themeColor="text1"/>
                <w:sz w:val="20"/>
                <w:szCs w:val="20"/>
              </w:rPr>
              <w:t>ункт</w:t>
            </w:r>
            <w:r w:rsidR="000E3FE3">
              <w:rPr>
                <w:rFonts w:ascii="Arial" w:hAnsi="Arial" w:cs="Arial"/>
                <w:color w:val="000000" w:themeColor="text1"/>
                <w:sz w:val="20"/>
                <w:szCs w:val="20"/>
              </w:rPr>
              <w:t xml:space="preserve"> </w:t>
            </w:r>
            <w:r>
              <w:rPr>
                <w:rFonts w:ascii="Arial" w:hAnsi="Arial" w:cs="Arial"/>
                <w:color w:val="000000" w:themeColor="text1"/>
                <w:sz w:val="20"/>
                <w:szCs w:val="20"/>
              </w:rPr>
              <w:t> 3</w:t>
            </w:r>
            <w:r w:rsidRPr="00E96BAC">
              <w:rPr>
                <w:rFonts w:ascii="Arial" w:hAnsi="Arial" w:cs="Arial"/>
                <w:color w:val="000000" w:themeColor="text1"/>
                <w:sz w:val="20"/>
                <w:szCs w:val="20"/>
              </w:rPr>
              <w:t>.</w:t>
            </w:r>
            <w:r>
              <w:rPr>
                <w:rFonts w:ascii="Arial" w:hAnsi="Arial" w:cs="Arial"/>
                <w:color w:val="000000" w:themeColor="text1"/>
                <w:sz w:val="20"/>
                <w:szCs w:val="20"/>
              </w:rPr>
              <w:t>1</w:t>
            </w:r>
            <w:r w:rsidRPr="00E96BAC">
              <w:rPr>
                <w:rFonts w:ascii="Arial" w:hAnsi="Arial" w:cs="Arial"/>
                <w:color w:val="000000" w:themeColor="text1"/>
                <w:sz w:val="20"/>
                <w:szCs w:val="20"/>
              </w:rPr>
              <w:t>1].</w:t>
            </w:r>
          </w:p>
        </w:tc>
      </w:tr>
    </w:tbl>
    <w:p w:rsidR="002835D7" w:rsidRDefault="002835D7">
      <w:pPr>
        <w:rPr>
          <w:sz w:val="8"/>
          <w:szCs w:val="8"/>
        </w:rPr>
      </w:pPr>
    </w:p>
    <w:p w:rsidR="002F4F15" w:rsidRDefault="002F4F15" w:rsidP="002F4F15">
      <w:pPr>
        <w:pStyle w:val="ae"/>
        <w:shd w:val="clear" w:color="auto" w:fill="FFFFFF"/>
        <w:spacing w:line="240" w:lineRule="auto"/>
        <w:ind w:firstLine="510"/>
        <w:rPr>
          <w:rFonts w:ascii="Arial" w:hAnsi="Arial" w:cs="Arial"/>
          <w:sz w:val="20"/>
          <w:szCs w:val="20"/>
        </w:rPr>
      </w:pPr>
      <w:r>
        <w:rPr>
          <w:rFonts w:ascii="Arial" w:hAnsi="Arial" w:cs="Arial"/>
          <w:b/>
          <w:sz w:val="20"/>
          <w:szCs w:val="20"/>
        </w:rPr>
        <w:t>3.1.8 </w:t>
      </w:r>
      <w:r w:rsidRPr="009C1D3C">
        <w:rPr>
          <w:rFonts w:ascii="Arial" w:hAnsi="Arial" w:cs="Arial"/>
          <w:b/>
          <w:sz w:val="20"/>
          <w:szCs w:val="20"/>
        </w:rPr>
        <w:t>покидание (оставление):</w:t>
      </w:r>
      <w:r w:rsidRPr="009C1D3C">
        <w:rPr>
          <w:rFonts w:ascii="Arial" w:hAnsi="Arial" w:cs="Arial"/>
          <w:sz w:val="20"/>
          <w:szCs w:val="20"/>
        </w:rPr>
        <w:t xml:space="preserve"> Процесс перемещения персонала с морской платформы за ее пределы при чрезвычайной ситуации</w:t>
      </w:r>
      <w:r>
        <w:rPr>
          <w:rFonts w:ascii="Arial" w:hAnsi="Arial" w:cs="Arial"/>
          <w:sz w:val="20"/>
          <w:szCs w:val="20"/>
        </w:rPr>
        <w:t>.</w:t>
      </w:r>
    </w:p>
    <w:p w:rsidR="002F4F15" w:rsidRPr="00D255F2" w:rsidRDefault="002F4F15">
      <w:pPr>
        <w:rPr>
          <w:sz w:val="8"/>
          <w:szCs w:val="8"/>
        </w:rPr>
      </w:pPr>
    </w:p>
    <w:tbl>
      <w:tblPr>
        <w:tblStyle w:val="af"/>
        <w:tblW w:w="0" w:type="auto"/>
        <w:tblInd w:w="108" w:type="dxa"/>
        <w:tblLook w:val="04A0" w:firstRow="1" w:lastRow="0" w:firstColumn="1" w:lastColumn="0" w:noHBand="0" w:noVBand="1"/>
      </w:tblPr>
      <w:tblGrid>
        <w:gridCol w:w="9639"/>
      </w:tblGrid>
      <w:tr w:rsidR="002835D7" w:rsidTr="002835D7">
        <w:tc>
          <w:tcPr>
            <w:tcW w:w="9639" w:type="dxa"/>
          </w:tcPr>
          <w:p w:rsidR="002F4F15" w:rsidRDefault="002F4F15" w:rsidP="00D255F2">
            <w:pPr>
              <w:pStyle w:val="ae"/>
              <w:spacing w:line="240" w:lineRule="auto"/>
              <w:ind w:firstLine="397"/>
              <w:rPr>
                <w:rFonts w:ascii="Arial" w:hAnsi="Arial" w:cs="Arial"/>
                <w:color w:val="000000" w:themeColor="text1"/>
                <w:sz w:val="20"/>
                <w:szCs w:val="20"/>
              </w:rPr>
            </w:pPr>
            <w:r>
              <w:rPr>
                <w:rFonts w:ascii="Arial" w:hAnsi="Arial" w:cs="Arial"/>
                <w:b/>
                <w:color w:val="000000" w:themeColor="text1"/>
                <w:sz w:val="20"/>
                <w:szCs w:val="20"/>
              </w:rPr>
              <w:t>3.1.9 </w:t>
            </w:r>
            <w:r w:rsidRPr="00126C8E">
              <w:rPr>
                <w:rFonts w:ascii="Arial" w:hAnsi="Arial" w:cs="Arial"/>
                <w:b/>
                <w:color w:val="000000" w:themeColor="text1"/>
                <w:sz w:val="20"/>
                <w:szCs w:val="20"/>
              </w:rPr>
              <w:t>посадочная площадка:</w:t>
            </w:r>
            <w:r w:rsidRPr="00126C8E">
              <w:rPr>
                <w:rFonts w:ascii="Arial" w:hAnsi="Arial" w:cs="Arial"/>
                <w:color w:val="000000" w:themeColor="text1"/>
                <w:sz w:val="20"/>
                <w:szCs w:val="20"/>
              </w:rPr>
              <w:t xml:space="preserve"> Место, с которого осуществляется покидание морской платформы персоналом и связанные с ней места для ожидания,  посадки на спасательные суда, плоты и спасательные шлюпки</w:t>
            </w:r>
          </w:p>
          <w:p w:rsidR="002835D7" w:rsidRPr="00031BA0" w:rsidRDefault="00662832" w:rsidP="00D255F2">
            <w:pPr>
              <w:pStyle w:val="ae"/>
              <w:spacing w:line="240" w:lineRule="auto"/>
              <w:ind w:firstLine="397"/>
              <w:rPr>
                <w:rFonts w:ascii="Arial" w:hAnsi="Arial" w:cs="Arial"/>
                <w:b/>
                <w:color w:val="000000" w:themeColor="text1"/>
                <w:sz w:val="20"/>
                <w:szCs w:val="20"/>
              </w:rPr>
            </w:pPr>
            <w:r w:rsidRPr="00662832">
              <w:rPr>
                <w:rFonts w:ascii="Arial" w:hAnsi="Arial" w:cs="Arial"/>
                <w:color w:val="000000" w:themeColor="text1"/>
                <w:sz w:val="20"/>
                <w:szCs w:val="20"/>
              </w:rPr>
              <w:t>[Правила [1], пункт 1.2.1]</w:t>
            </w:r>
          </w:p>
        </w:tc>
      </w:tr>
    </w:tbl>
    <w:p w:rsidR="00276EA3" w:rsidRDefault="002F4F15" w:rsidP="00D255F2">
      <w:pPr>
        <w:pStyle w:val="ae"/>
        <w:shd w:val="clear" w:color="auto" w:fill="FFFFFF"/>
        <w:spacing w:line="240" w:lineRule="auto"/>
        <w:ind w:firstLine="510"/>
        <w:rPr>
          <w:rFonts w:ascii="Arial" w:hAnsi="Arial" w:cs="Arial"/>
          <w:color w:val="000000" w:themeColor="text1"/>
          <w:sz w:val="20"/>
          <w:szCs w:val="20"/>
        </w:rPr>
      </w:pPr>
      <w:r>
        <w:rPr>
          <w:rFonts w:ascii="Arial" w:hAnsi="Arial" w:cs="Arial"/>
          <w:b/>
          <w:color w:val="000000" w:themeColor="text1"/>
          <w:sz w:val="20"/>
          <w:szCs w:val="20"/>
        </w:rPr>
        <w:t>3.1.10 </w:t>
      </w:r>
      <w:r w:rsidR="00276EA3" w:rsidRPr="00D255F2">
        <w:rPr>
          <w:rFonts w:ascii="Arial" w:hAnsi="Arial" w:cs="Arial"/>
          <w:b/>
          <w:color w:val="000000" w:themeColor="text1"/>
          <w:sz w:val="20"/>
          <w:szCs w:val="20"/>
        </w:rPr>
        <w:t>продолжительный звук:</w:t>
      </w:r>
      <w:r w:rsidR="00276EA3" w:rsidRPr="00D255F2">
        <w:rPr>
          <w:rFonts w:ascii="Arial" w:hAnsi="Arial" w:cs="Arial"/>
          <w:color w:val="000000" w:themeColor="text1"/>
          <w:sz w:val="20"/>
          <w:szCs w:val="20"/>
        </w:rPr>
        <w:t xml:space="preserve"> </w:t>
      </w:r>
      <w:r w:rsidR="00D116FE">
        <w:rPr>
          <w:rFonts w:ascii="Arial" w:hAnsi="Arial" w:cs="Arial"/>
          <w:color w:val="000000" w:themeColor="text1"/>
          <w:sz w:val="20"/>
          <w:szCs w:val="20"/>
        </w:rPr>
        <w:t>С</w:t>
      </w:r>
      <w:r w:rsidR="00276EA3" w:rsidRPr="00D255F2">
        <w:rPr>
          <w:rFonts w:ascii="Arial" w:hAnsi="Arial" w:cs="Arial"/>
          <w:color w:val="000000" w:themeColor="text1"/>
          <w:sz w:val="20"/>
          <w:szCs w:val="20"/>
        </w:rPr>
        <w:t>игнал продолжительностью от 4 до 6 секунд.</w:t>
      </w:r>
    </w:p>
    <w:p w:rsidR="00C57020" w:rsidRPr="00D255F2" w:rsidRDefault="002F4F15" w:rsidP="00D255F2">
      <w:pPr>
        <w:pStyle w:val="ae"/>
        <w:shd w:val="clear" w:color="auto" w:fill="FFFFFF"/>
        <w:spacing w:line="240" w:lineRule="auto"/>
        <w:ind w:firstLine="510"/>
        <w:rPr>
          <w:rFonts w:ascii="Arial" w:hAnsi="Arial" w:cs="Arial"/>
          <w:color w:val="000000" w:themeColor="text1"/>
          <w:sz w:val="20"/>
          <w:szCs w:val="20"/>
        </w:rPr>
      </w:pPr>
      <w:r>
        <w:rPr>
          <w:rFonts w:ascii="Arial" w:hAnsi="Arial" w:cs="Arial"/>
          <w:b/>
          <w:color w:val="000000" w:themeColor="text1"/>
          <w:sz w:val="20"/>
          <w:szCs w:val="20"/>
        </w:rPr>
        <w:t>3.1.11 </w:t>
      </w:r>
      <w:r w:rsidR="003042EB" w:rsidRPr="00D255F2">
        <w:rPr>
          <w:rFonts w:ascii="Arial" w:hAnsi="Arial" w:cs="Arial"/>
          <w:b/>
          <w:color w:val="000000" w:themeColor="text1"/>
          <w:sz w:val="20"/>
          <w:szCs w:val="20"/>
        </w:rPr>
        <w:t>путь эвакуации (эвакуационный путь):</w:t>
      </w:r>
      <w:r w:rsidR="003042EB" w:rsidRPr="00D255F2">
        <w:rPr>
          <w:rFonts w:ascii="Arial" w:hAnsi="Arial" w:cs="Arial"/>
          <w:color w:val="000000" w:themeColor="text1"/>
          <w:sz w:val="20"/>
          <w:szCs w:val="20"/>
        </w:rPr>
        <w:t xml:space="preserve"> Путь движения или перемещения людей, ведущий к месту сбора, временному убежищу, посадочной площадке или к средствам для покидания морской платформы непосредственно в море.</w:t>
      </w:r>
    </w:p>
    <w:p w:rsidR="00D116FE" w:rsidRDefault="00D116FE" w:rsidP="00D255F2">
      <w:pPr>
        <w:pStyle w:val="ae"/>
        <w:shd w:val="clear" w:color="auto" w:fill="FFFFFF"/>
        <w:spacing w:line="240" w:lineRule="auto"/>
        <w:ind w:left="510" w:firstLine="0"/>
        <w:rPr>
          <w:rFonts w:ascii="Arial" w:hAnsi="Arial" w:cs="Arial"/>
          <w:sz w:val="8"/>
          <w:szCs w:val="8"/>
        </w:rPr>
      </w:pPr>
    </w:p>
    <w:tbl>
      <w:tblPr>
        <w:tblStyle w:val="af"/>
        <w:tblW w:w="0" w:type="auto"/>
        <w:tblInd w:w="108" w:type="dxa"/>
        <w:tblLook w:val="04A0" w:firstRow="1" w:lastRow="0" w:firstColumn="1" w:lastColumn="0" w:noHBand="0" w:noVBand="1"/>
      </w:tblPr>
      <w:tblGrid>
        <w:gridCol w:w="9639"/>
      </w:tblGrid>
      <w:tr w:rsidR="00D116FE" w:rsidRPr="00D116FE" w:rsidTr="00D255F2">
        <w:tc>
          <w:tcPr>
            <w:tcW w:w="9639" w:type="dxa"/>
          </w:tcPr>
          <w:p w:rsidR="00D116FE" w:rsidRDefault="002F4F15" w:rsidP="00D255F2">
            <w:pPr>
              <w:pStyle w:val="ae"/>
              <w:spacing w:line="240" w:lineRule="auto"/>
              <w:ind w:firstLine="397"/>
              <w:rPr>
                <w:rFonts w:ascii="Arial" w:hAnsi="Arial" w:cs="Arial"/>
                <w:sz w:val="20"/>
                <w:szCs w:val="20"/>
              </w:rPr>
            </w:pPr>
            <w:r>
              <w:rPr>
                <w:rFonts w:ascii="Arial" w:hAnsi="Arial" w:cs="Arial"/>
                <w:b/>
                <w:sz w:val="20"/>
                <w:szCs w:val="20"/>
              </w:rPr>
              <w:t>3.1.12 </w:t>
            </w:r>
            <w:r w:rsidR="00D116FE" w:rsidRPr="00BD2E81">
              <w:rPr>
                <w:rFonts w:ascii="Arial" w:hAnsi="Arial" w:cs="Arial"/>
                <w:b/>
                <w:sz w:val="20"/>
                <w:szCs w:val="20"/>
              </w:rPr>
              <w:t xml:space="preserve">спасание (на акватории): </w:t>
            </w:r>
            <w:r w:rsidR="00D116FE" w:rsidRPr="00BD2E81">
              <w:rPr>
                <w:rFonts w:ascii="Arial" w:hAnsi="Arial" w:cs="Arial"/>
                <w:sz w:val="20"/>
                <w:szCs w:val="20"/>
              </w:rPr>
              <w:t>Действия, направленные на недопущение гибели терпящих бедствие людей, находящихся на аварийном объекте на акватории, получившем повреждение</w:t>
            </w:r>
          </w:p>
          <w:p w:rsidR="00D116FE" w:rsidRPr="00D255F2" w:rsidRDefault="00D116FE" w:rsidP="00D255F2">
            <w:pPr>
              <w:pStyle w:val="ae"/>
              <w:spacing w:line="240" w:lineRule="auto"/>
              <w:ind w:firstLine="397"/>
              <w:rPr>
                <w:rFonts w:ascii="Arial" w:hAnsi="Arial" w:cs="Arial"/>
                <w:sz w:val="20"/>
                <w:szCs w:val="20"/>
              </w:rPr>
            </w:pPr>
            <w:r w:rsidRPr="00BD2E81">
              <w:rPr>
                <w:rFonts w:ascii="Arial" w:hAnsi="Arial" w:cs="Arial"/>
                <w:sz w:val="20"/>
                <w:szCs w:val="20"/>
              </w:rPr>
              <w:t>[ГОСТ Р 52206-2004</w:t>
            </w:r>
            <w:r>
              <w:rPr>
                <w:rFonts w:ascii="Arial" w:hAnsi="Arial" w:cs="Arial"/>
                <w:sz w:val="20"/>
                <w:szCs w:val="20"/>
              </w:rPr>
              <w:t xml:space="preserve">, </w:t>
            </w:r>
            <w:r w:rsidRPr="00753EA9">
              <w:rPr>
                <w:rFonts w:ascii="Arial" w:hAnsi="Arial" w:cs="Arial"/>
                <w:sz w:val="20"/>
                <w:szCs w:val="20"/>
              </w:rPr>
              <w:t>ст</w:t>
            </w:r>
            <w:r w:rsidR="00753EA9" w:rsidRPr="00753EA9">
              <w:rPr>
                <w:rFonts w:ascii="Arial" w:hAnsi="Arial" w:cs="Arial"/>
                <w:sz w:val="20"/>
                <w:szCs w:val="20"/>
              </w:rPr>
              <w:t>атья</w:t>
            </w:r>
            <w:r>
              <w:rPr>
                <w:rFonts w:ascii="Arial" w:hAnsi="Arial" w:cs="Arial"/>
                <w:sz w:val="20"/>
                <w:szCs w:val="20"/>
              </w:rPr>
              <w:t> 3</w:t>
            </w:r>
            <w:r w:rsidRPr="00BD2E81">
              <w:rPr>
                <w:rFonts w:ascii="Arial" w:hAnsi="Arial" w:cs="Arial"/>
                <w:sz w:val="20"/>
                <w:szCs w:val="20"/>
              </w:rPr>
              <w:t>].</w:t>
            </w:r>
          </w:p>
        </w:tc>
      </w:tr>
    </w:tbl>
    <w:p w:rsidR="00D116FE" w:rsidRPr="00D255F2" w:rsidRDefault="00D116FE" w:rsidP="00D255F2">
      <w:pPr>
        <w:ind w:firstLine="397"/>
        <w:jc w:val="both"/>
        <w:rPr>
          <w:sz w:val="8"/>
          <w:szCs w:val="8"/>
        </w:rPr>
      </w:pPr>
    </w:p>
    <w:tbl>
      <w:tblPr>
        <w:tblStyle w:val="af"/>
        <w:tblW w:w="0" w:type="auto"/>
        <w:tblInd w:w="108" w:type="dxa"/>
        <w:tblLook w:val="04A0" w:firstRow="1" w:lastRow="0" w:firstColumn="1" w:lastColumn="0" w:noHBand="0" w:noVBand="1"/>
      </w:tblPr>
      <w:tblGrid>
        <w:gridCol w:w="9639"/>
      </w:tblGrid>
      <w:tr w:rsidR="00D116FE" w:rsidRPr="00D116FE" w:rsidTr="00D255F2">
        <w:tc>
          <w:tcPr>
            <w:tcW w:w="9639" w:type="dxa"/>
          </w:tcPr>
          <w:p w:rsidR="00D116FE" w:rsidRDefault="002F4F15" w:rsidP="00D255F2">
            <w:pPr>
              <w:pStyle w:val="ae"/>
              <w:spacing w:line="240" w:lineRule="auto"/>
              <w:ind w:firstLine="397"/>
              <w:rPr>
                <w:rFonts w:ascii="Arial" w:hAnsi="Arial" w:cs="Arial"/>
                <w:sz w:val="20"/>
                <w:szCs w:val="20"/>
              </w:rPr>
            </w:pPr>
            <w:r>
              <w:rPr>
                <w:rFonts w:ascii="Arial" w:hAnsi="Arial" w:cs="Arial"/>
                <w:b/>
                <w:sz w:val="20"/>
                <w:szCs w:val="20"/>
              </w:rPr>
              <w:t>3.1.13 с</w:t>
            </w:r>
            <w:r w:rsidR="00D116FE">
              <w:rPr>
                <w:rFonts w:ascii="Arial" w:hAnsi="Arial" w:cs="Arial"/>
                <w:b/>
                <w:sz w:val="20"/>
                <w:szCs w:val="20"/>
              </w:rPr>
              <w:t xml:space="preserve">пасение (на </w:t>
            </w:r>
            <w:r w:rsidR="00D116FE" w:rsidRPr="009D78FF">
              <w:rPr>
                <w:rFonts w:ascii="Arial" w:hAnsi="Arial" w:cs="Arial"/>
                <w:b/>
                <w:sz w:val="20"/>
                <w:szCs w:val="20"/>
              </w:rPr>
              <w:t>акватории):</w:t>
            </w:r>
            <w:r w:rsidR="00D116FE" w:rsidRPr="009D78FF">
              <w:rPr>
                <w:rFonts w:ascii="Arial" w:hAnsi="Arial" w:cs="Arial"/>
                <w:sz w:val="20"/>
                <w:szCs w:val="20"/>
              </w:rPr>
              <w:t xml:space="preserve"> Достижение положительного результата в ходе спасания на акватории </w:t>
            </w:r>
          </w:p>
          <w:p w:rsidR="00D116FE" w:rsidRPr="00D255F2" w:rsidRDefault="00D116FE" w:rsidP="00D255F2">
            <w:pPr>
              <w:pStyle w:val="ae"/>
              <w:spacing w:line="240" w:lineRule="auto"/>
              <w:ind w:firstLine="397"/>
              <w:rPr>
                <w:rFonts w:ascii="Arial" w:hAnsi="Arial" w:cs="Arial"/>
                <w:sz w:val="20"/>
                <w:szCs w:val="20"/>
              </w:rPr>
            </w:pPr>
            <w:r w:rsidRPr="00640816">
              <w:rPr>
                <w:rFonts w:ascii="Arial" w:hAnsi="Arial" w:cs="Arial"/>
                <w:sz w:val="20"/>
                <w:szCs w:val="20"/>
              </w:rPr>
              <w:t>[ГОСТ Р 52206-2004</w:t>
            </w:r>
            <w:r>
              <w:rPr>
                <w:rFonts w:ascii="Arial" w:hAnsi="Arial" w:cs="Arial"/>
                <w:sz w:val="20"/>
                <w:szCs w:val="20"/>
              </w:rPr>
              <w:t xml:space="preserve">, </w:t>
            </w:r>
            <w:r w:rsidR="00753EA9" w:rsidRPr="00753EA9">
              <w:rPr>
                <w:rFonts w:ascii="Arial" w:hAnsi="Arial" w:cs="Arial"/>
                <w:sz w:val="20"/>
                <w:szCs w:val="20"/>
              </w:rPr>
              <w:t>статья</w:t>
            </w:r>
            <w:r w:rsidR="00753EA9">
              <w:rPr>
                <w:rFonts w:ascii="Arial" w:hAnsi="Arial" w:cs="Arial"/>
                <w:sz w:val="20"/>
                <w:szCs w:val="20"/>
              </w:rPr>
              <w:t xml:space="preserve"> </w:t>
            </w:r>
            <w:r>
              <w:rPr>
                <w:rFonts w:ascii="Arial" w:hAnsi="Arial" w:cs="Arial"/>
                <w:sz w:val="20"/>
                <w:szCs w:val="20"/>
              </w:rPr>
              <w:t>2</w:t>
            </w:r>
            <w:r w:rsidRPr="00640816">
              <w:rPr>
                <w:rFonts w:ascii="Arial" w:hAnsi="Arial" w:cs="Arial"/>
                <w:sz w:val="20"/>
                <w:szCs w:val="20"/>
              </w:rPr>
              <w:t>].</w:t>
            </w:r>
          </w:p>
        </w:tc>
      </w:tr>
    </w:tbl>
    <w:p w:rsidR="00D116FE" w:rsidRPr="00D255F2" w:rsidRDefault="00D116FE" w:rsidP="00D255F2">
      <w:pPr>
        <w:ind w:firstLine="397"/>
        <w:rPr>
          <w:sz w:val="8"/>
          <w:szCs w:val="8"/>
        </w:rPr>
      </w:pPr>
    </w:p>
    <w:tbl>
      <w:tblPr>
        <w:tblStyle w:val="af"/>
        <w:tblW w:w="0" w:type="auto"/>
        <w:tblInd w:w="108" w:type="dxa"/>
        <w:tblLook w:val="04A0" w:firstRow="1" w:lastRow="0" w:firstColumn="1" w:lastColumn="0" w:noHBand="0" w:noVBand="1"/>
      </w:tblPr>
      <w:tblGrid>
        <w:gridCol w:w="9639"/>
      </w:tblGrid>
      <w:tr w:rsidR="00D116FE" w:rsidRPr="00D116FE" w:rsidTr="00D116FE">
        <w:tc>
          <w:tcPr>
            <w:tcW w:w="9639" w:type="dxa"/>
          </w:tcPr>
          <w:p w:rsidR="00D116FE" w:rsidRDefault="002F4F15" w:rsidP="00D255F2">
            <w:pPr>
              <w:pStyle w:val="ae"/>
              <w:shd w:val="clear" w:color="auto" w:fill="FFFFFF"/>
              <w:spacing w:line="240" w:lineRule="auto"/>
              <w:ind w:firstLine="397"/>
              <w:rPr>
                <w:rFonts w:ascii="Arial" w:hAnsi="Arial" w:cs="Arial"/>
                <w:color w:val="000000" w:themeColor="text1"/>
                <w:sz w:val="20"/>
                <w:szCs w:val="20"/>
              </w:rPr>
            </w:pPr>
            <w:r>
              <w:rPr>
                <w:rFonts w:ascii="Arial" w:hAnsi="Arial" w:cs="Arial"/>
                <w:b/>
                <w:color w:val="000000" w:themeColor="text1"/>
                <w:sz w:val="20"/>
                <w:szCs w:val="20"/>
              </w:rPr>
              <w:t>3.1.14 </w:t>
            </w:r>
            <w:r w:rsidR="00D116FE" w:rsidRPr="00E85B6C">
              <w:rPr>
                <w:rFonts w:ascii="Arial" w:hAnsi="Arial" w:cs="Arial"/>
                <w:b/>
                <w:color w:val="000000" w:themeColor="text1"/>
                <w:sz w:val="20"/>
                <w:szCs w:val="20"/>
              </w:rPr>
              <w:t>спасательный гидрокостюм:</w:t>
            </w:r>
            <w:r w:rsidR="00D116FE" w:rsidRPr="00E85B6C">
              <w:rPr>
                <w:rFonts w:ascii="Arial" w:hAnsi="Arial" w:cs="Arial"/>
                <w:color w:val="000000" w:themeColor="text1"/>
                <w:sz w:val="20"/>
                <w:szCs w:val="20"/>
              </w:rPr>
              <w:t xml:space="preserve"> Гидрокостюм, обеспечивающий человеку положительную плавучесть и предохраняющий его тело от переохлаждения при нахождении в холодной воде</w:t>
            </w:r>
          </w:p>
          <w:p w:rsidR="00D116FE" w:rsidRDefault="00D116FE" w:rsidP="00D255F2">
            <w:pPr>
              <w:pStyle w:val="ae"/>
              <w:shd w:val="clear" w:color="auto" w:fill="FFFFFF"/>
              <w:spacing w:line="240" w:lineRule="auto"/>
              <w:ind w:firstLine="397"/>
              <w:rPr>
                <w:rFonts w:ascii="Arial" w:hAnsi="Arial" w:cs="Arial"/>
                <w:b/>
                <w:sz w:val="20"/>
                <w:szCs w:val="20"/>
              </w:rPr>
            </w:pPr>
            <w:r w:rsidRPr="00640816">
              <w:rPr>
                <w:rFonts w:ascii="Arial" w:hAnsi="Arial" w:cs="Arial"/>
                <w:sz w:val="20"/>
                <w:szCs w:val="20"/>
              </w:rPr>
              <w:t>[ГОСТ Р 52206-2004</w:t>
            </w:r>
            <w:r>
              <w:rPr>
                <w:rFonts w:ascii="Arial" w:hAnsi="Arial" w:cs="Arial"/>
                <w:sz w:val="20"/>
                <w:szCs w:val="20"/>
              </w:rPr>
              <w:t xml:space="preserve">, </w:t>
            </w:r>
            <w:r w:rsidR="00753EA9" w:rsidRPr="00753EA9">
              <w:rPr>
                <w:rFonts w:ascii="Arial" w:hAnsi="Arial" w:cs="Arial"/>
                <w:sz w:val="20"/>
                <w:szCs w:val="20"/>
              </w:rPr>
              <w:t>статья</w:t>
            </w:r>
            <w:r w:rsidR="00753EA9">
              <w:rPr>
                <w:rFonts w:ascii="Arial" w:hAnsi="Arial" w:cs="Arial"/>
                <w:sz w:val="20"/>
                <w:szCs w:val="20"/>
              </w:rPr>
              <w:t xml:space="preserve"> </w:t>
            </w:r>
            <w:r>
              <w:rPr>
                <w:rFonts w:ascii="Arial" w:hAnsi="Arial" w:cs="Arial"/>
                <w:sz w:val="20"/>
                <w:szCs w:val="20"/>
              </w:rPr>
              <w:t>47</w:t>
            </w:r>
            <w:r w:rsidRPr="00640816">
              <w:rPr>
                <w:rFonts w:ascii="Arial" w:hAnsi="Arial" w:cs="Arial"/>
                <w:sz w:val="20"/>
                <w:szCs w:val="20"/>
              </w:rPr>
              <w:t>].</w:t>
            </w:r>
          </w:p>
        </w:tc>
      </w:tr>
    </w:tbl>
    <w:p w:rsidR="00D116FE" w:rsidRPr="00D255F2" w:rsidRDefault="00D116FE" w:rsidP="00D255F2">
      <w:pPr>
        <w:ind w:firstLine="397"/>
        <w:rPr>
          <w:sz w:val="8"/>
          <w:szCs w:val="8"/>
        </w:rPr>
      </w:pPr>
    </w:p>
    <w:tbl>
      <w:tblPr>
        <w:tblStyle w:val="af"/>
        <w:tblW w:w="0" w:type="auto"/>
        <w:tblInd w:w="108" w:type="dxa"/>
        <w:tblLook w:val="04A0" w:firstRow="1" w:lastRow="0" w:firstColumn="1" w:lastColumn="0" w:noHBand="0" w:noVBand="1"/>
      </w:tblPr>
      <w:tblGrid>
        <w:gridCol w:w="9639"/>
      </w:tblGrid>
      <w:tr w:rsidR="00D116FE" w:rsidRPr="00D116FE" w:rsidTr="00D116FE">
        <w:tc>
          <w:tcPr>
            <w:tcW w:w="9639" w:type="dxa"/>
          </w:tcPr>
          <w:p w:rsidR="00D116FE" w:rsidRDefault="002F4F15" w:rsidP="00D255F2">
            <w:pPr>
              <w:pStyle w:val="ae"/>
              <w:spacing w:line="240" w:lineRule="auto"/>
              <w:ind w:firstLine="397"/>
              <w:rPr>
                <w:rFonts w:ascii="Arial" w:hAnsi="Arial" w:cs="Arial"/>
                <w:color w:val="000000" w:themeColor="text1"/>
                <w:sz w:val="20"/>
                <w:szCs w:val="20"/>
              </w:rPr>
            </w:pPr>
            <w:r>
              <w:rPr>
                <w:rFonts w:ascii="Arial" w:hAnsi="Arial" w:cs="Arial"/>
                <w:b/>
                <w:color w:val="000000" w:themeColor="text1"/>
                <w:sz w:val="20"/>
                <w:szCs w:val="20"/>
              </w:rPr>
              <w:t>3.1.15 </w:t>
            </w:r>
            <w:r w:rsidR="00D116FE" w:rsidRPr="00380545">
              <w:rPr>
                <w:rFonts w:ascii="Arial" w:hAnsi="Arial" w:cs="Arial"/>
                <w:b/>
                <w:color w:val="000000" w:themeColor="text1"/>
                <w:sz w:val="20"/>
                <w:szCs w:val="20"/>
              </w:rPr>
              <w:t>спасательный жилет:</w:t>
            </w:r>
            <w:r w:rsidR="00D116FE" w:rsidRPr="00380545">
              <w:rPr>
                <w:rFonts w:ascii="Arial" w:hAnsi="Arial" w:cs="Arial"/>
                <w:color w:val="000000" w:themeColor="text1"/>
                <w:sz w:val="20"/>
                <w:szCs w:val="20"/>
              </w:rPr>
              <w:t xml:space="preserve"> Жилет, предназначенный для поддержания человека на поверхности окружающей водной среды</w:t>
            </w:r>
          </w:p>
          <w:p w:rsidR="00D116FE" w:rsidRDefault="00D116FE" w:rsidP="00D255F2">
            <w:pPr>
              <w:pStyle w:val="ae"/>
              <w:spacing w:line="240" w:lineRule="auto"/>
              <w:ind w:firstLine="397"/>
              <w:rPr>
                <w:rFonts w:ascii="Arial" w:hAnsi="Arial" w:cs="Arial"/>
                <w:b/>
                <w:sz w:val="20"/>
                <w:szCs w:val="20"/>
              </w:rPr>
            </w:pPr>
            <w:r w:rsidRPr="00640816">
              <w:rPr>
                <w:rFonts w:ascii="Arial" w:hAnsi="Arial" w:cs="Arial"/>
                <w:sz w:val="20"/>
                <w:szCs w:val="20"/>
              </w:rPr>
              <w:t>[ГОСТ Р 52206-2004</w:t>
            </w:r>
            <w:r>
              <w:rPr>
                <w:rFonts w:ascii="Arial" w:hAnsi="Arial" w:cs="Arial"/>
                <w:sz w:val="20"/>
                <w:szCs w:val="20"/>
              </w:rPr>
              <w:t xml:space="preserve">, </w:t>
            </w:r>
            <w:r w:rsidR="00753EA9" w:rsidRPr="00753EA9">
              <w:rPr>
                <w:rFonts w:ascii="Arial" w:hAnsi="Arial" w:cs="Arial"/>
                <w:sz w:val="20"/>
                <w:szCs w:val="20"/>
              </w:rPr>
              <w:t>статья</w:t>
            </w:r>
            <w:r w:rsidR="00753EA9">
              <w:rPr>
                <w:rFonts w:ascii="Arial" w:hAnsi="Arial" w:cs="Arial"/>
                <w:sz w:val="20"/>
                <w:szCs w:val="20"/>
              </w:rPr>
              <w:t xml:space="preserve"> </w:t>
            </w:r>
            <w:r>
              <w:rPr>
                <w:rFonts w:ascii="Arial" w:hAnsi="Arial" w:cs="Arial"/>
                <w:sz w:val="20"/>
                <w:szCs w:val="20"/>
              </w:rPr>
              <w:t>48</w:t>
            </w:r>
            <w:r w:rsidRPr="00640816">
              <w:rPr>
                <w:rFonts w:ascii="Arial" w:hAnsi="Arial" w:cs="Arial"/>
                <w:sz w:val="20"/>
                <w:szCs w:val="20"/>
              </w:rPr>
              <w:t>].</w:t>
            </w:r>
            <w:r w:rsidRPr="00380545">
              <w:rPr>
                <w:rFonts w:ascii="Arial" w:hAnsi="Arial" w:cs="Arial"/>
                <w:color w:val="000000" w:themeColor="text1"/>
                <w:sz w:val="20"/>
                <w:szCs w:val="20"/>
              </w:rPr>
              <w:t xml:space="preserve"> </w:t>
            </w:r>
          </w:p>
        </w:tc>
      </w:tr>
    </w:tbl>
    <w:p w:rsidR="00D116FE" w:rsidRPr="00D255F2" w:rsidRDefault="00D116FE" w:rsidP="00D255F2">
      <w:pPr>
        <w:ind w:firstLine="397"/>
        <w:rPr>
          <w:sz w:val="8"/>
          <w:szCs w:val="8"/>
        </w:rPr>
      </w:pPr>
    </w:p>
    <w:tbl>
      <w:tblPr>
        <w:tblStyle w:val="af"/>
        <w:tblW w:w="0" w:type="auto"/>
        <w:tblInd w:w="108" w:type="dxa"/>
        <w:tblLook w:val="04A0" w:firstRow="1" w:lastRow="0" w:firstColumn="1" w:lastColumn="0" w:noHBand="0" w:noVBand="1"/>
      </w:tblPr>
      <w:tblGrid>
        <w:gridCol w:w="9639"/>
      </w:tblGrid>
      <w:tr w:rsidR="00D116FE" w:rsidRPr="00D116FE" w:rsidTr="00D116FE">
        <w:tc>
          <w:tcPr>
            <w:tcW w:w="9639" w:type="dxa"/>
          </w:tcPr>
          <w:p w:rsidR="00D116FE" w:rsidRDefault="002F4F15" w:rsidP="00D255F2">
            <w:pPr>
              <w:pStyle w:val="ae"/>
              <w:spacing w:line="240" w:lineRule="auto"/>
              <w:ind w:firstLine="397"/>
              <w:rPr>
                <w:rFonts w:ascii="Arial" w:hAnsi="Arial" w:cs="Arial"/>
                <w:color w:val="000000" w:themeColor="text1"/>
                <w:sz w:val="20"/>
                <w:szCs w:val="20"/>
              </w:rPr>
            </w:pPr>
            <w:r>
              <w:rPr>
                <w:rFonts w:ascii="Arial" w:hAnsi="Arial" w:cs="Arial"/>
                <w:b/>
                <w:color w:val="000000" w:themeColor="text1"/>
                <w:sz w:val="20"/>
                <w:szCs w:val="20"/>
              </w:rPr>
              <w:t>3.1.16 </w:t>
            </w:r>
            <w:r w:rsidR="00D116FE" w:rsidRPr="001D0968">
              <w:rPr>
                <w:rFonts w:ascii="Arial" w:hAnsi="Arial" w:cs="Arial"/>
                <w:b/>
                <w:color w:val="000000" w:themeColor="text1"/>
                <w:sz w:val="20"/>
                <w:szCs w:val="20"/>
              </w:rPr>
              <w:t>спасательный плот:</w:t>
            </w:r>
            <w:r w:rsidR="00D116FE" w:rsidRPr="001D0968">
              <w:rPr>
                <w:rFonts w:ascii="Arial" w:hAnsi="Arial" w:cs="Arial"/>
                <w:color w:val="000000" w:themeColor="text1"/>
                <w:sz w:val="20"/>
                <w:szCs w:val="20"/>
              </w:rPr>
              <w:t xml:space="preserve"> Спасательное средство, предназначенное для поддержания расчетного числа людей на плаву и предохранения их от воздействия окружающей водной среды и неблагоприятных погодных условий </w:t>
            </w:r>
          </w:p>
          <w:p w:rsidR="00D116FE" w:rsidRDefault="00D116FE" w:rsidP="00D255F2">
            <w:pPr>
              <w:pStyle w:val="ae"/>
              <w:spacing w:line="240" w:lineRule="auto"/>
              <w:ind w:firstLine="397"/>
              <w:rPr>
                <w:rFonts w:ascii="Arial" w:hAnsi="Arial" w:cs="Arial"/>
                <w:b/>
                <w:sz w:val="20"/>
                <w:szCs w:val="20"/>
              </w:rPr>
            </w:pPr>
            <w:r w:rsidRPr="00640816">
              <w:rPr>
                <w:rFonts w:ascii="Arial" w:hAnsi="Arial" w:cs="Arial"/>
                <w:sz w:val="20"/>
                <w:szCs w:val="20"/>
              </w:rPr>
              <w:t>[ГОСТ Р 52206-2004</w:t>
            </w:r>
            <w:r>
              <w:rPr>
                <w:rFonts w:ascii="Arial" w:hAnsi="Arial" w:cs="Arial"/>
                <w:sz w:val="20"/>
                <w:szCs w:val="20"/>
              </w:rPr>
              <w:t xml:space="preserve">, </w:t>
            </w:r>
            <w:r w:rsidR="00753EA9" w:rsidRPr="00753EA9">
              <w:rPr>
                <w:rFonts w:ascii="Arial" w:hAnsi="Arial" w:cs="Arial"/>
                <w:sz w:val="20"/>
                <w:szCs w:val="20"/>
              </w:rPr>
              <w:t>статья</w:t>
            </w:r>
            <w:r w:rsidR="00753EA9">
              <w:rPr>
                <w:rFonts w:ascii="Arial" w:hAnsi="Arial" w:cs="Arial"/>
                <w:sz w:val="20"/>
                <w:szCs w:val="20"/>
              </w:rPr>
              <w:t xml:space="preserve"> </w:t>
            </w:r>
            <w:r>
              <w:rPr>
                <w:rFonts w:ascii="Arial" w:hAnsi="Arial" w:cs="Arial"/>
                <w:sz w:val="20"/>
                <w:szCs w:val="20"/>
              </w:rPr>
              <w:t>53</w:t>
            </w:r>
            <w:r w:rsidRPr="00640816">
              <w:rPr>
                <w:rFonts w:ascii="Arial" w:hAnsi="Arial" w:cs="Arial"/>
                <w:sz w:val="20"/>
                <w:szCs w:val="20"/>
              </w:rPr>
              <w:t>].</w:t>
            </w:r>
          </w:p>
        </w:tc>
      </w:tr>
    </w:tbl>
    <w:p w:rsidR="00D116FE" w:rsidRPr="00D255F2" w:rsidRDefault="00D116FE" w:rsidP="00D255F2">
      <w:pPr>
        <w:ind w:firstLine="397"/>
        <w:rPr>
          <w:sz w:val="8"/>
          <w:szCs w:val="8"/>
        </w:rPr>
      </w:pPr>
    </w:p>
    <w:tbl>
      <w:tblPr>
        <w:tblStyle w:val="af"/>
        <w:tblW w:w="0" w:type="auto"/>
        <w:tblInd w:w="108" w:type="dxa"/>
        <w:tblLook w:val="04A0" w:firstRow="1" w:lastRow="0" w:firstColumn="1" w:lastColumn="0" w:noHBand="0" w:noVBand="1"/>
      </w:tblPr>
      <w:tblGrid>
        <w:gridCol w:w="9639"/>
      </w:tblGrid>
      <w:tr w:rsidR="00D116FE" w:rsidRPr="00D116FE" w:rsidTr="00D116FE">
        <w:tc>
          <w:tcPr>
            <w:tcW w:w="9639" w:type="dxa"/>
          </w:tcPr>
          <w:p w:rsidR="00D116FE" w:rsidRDefault="002F4F15" w:rsidP="00D255F2">
            <w:pPr>
              <w:pStyle w:val="ae"/>
              <w:spacing w:line="240" w:lineRule="auto"/>
              <w:ind w:firstLine="397"/>
              <w:rPr>
                <w:rFonts w:ascii="Arial" w:hAnsi="Arial" w:cs="Arial"/>
                <w:color w:val="000000" w:themeColor="text1"/>
                <w:sz w:val="20"/>
                <w:szCs w:val="20"/>
              </w:rPr>
            </w:pPr>
            <w:r>
              <w:rPr>
                <w:rFonts w:ascii="Arial" w:hAnsi="Arial" w:cs="Arial"/>
                <w:b/>
                <w:color w:val="000000" w:themeColor="text1"/>
                <w:sz w:val="20"/>
                <w:szCs w:val="20"/>
              </w:rPr>
              <w:t>3.1.17 </w:t>
            </w:r>
            <w:r w:rsidR="00D116FE" w:rsidRPr="00601DF7">
              <w:rPr>
                <w:rFonts w:ascii="Arial" w:hAnsi="Arial" w:cs="Arial"/>
                <w:b/>
                <w:color w:val="000000" w:themeColor="text1"/>
                <w:sz w:val="20"/>
                <w:szCs w:val="20"/>
              </w:rPr>
              <w:t>спасательная шлюпка:</w:t>
            </w:r>
            <w:r w:rsidR="00D116FE" w:rsidRPr="00601DF7">
              <w:rPr>
                <w:rFonts w:ascii="Arial" w:hAnsi="Arial" w:cs="Arial"/>
                <w:color w:val="000000" w:themeColor="text1"/>
                <w:sz w:val="20"/>
                <w:szCs w:val="20"/>
              </w:rPr>
              <w:t xml:space="preserve"> Шлюпка, предназначенная для эвакуации группами людей из аварийного объекта, поддержания их на плаву и предохранения от воздействий окружающей водной среды и неблагоприятных погодных условий </w:t>
            </w:r>
          </w:p>
          <w:p w:rsidR="00D116FE" w:rsidRDefault="00D116FE" w:rsidP="00D255F2">
            <w:pPr>
              <w:pStyle w:val="ae"/>
              <w:spacing w:line="240" w:lineRule="auto"/>
              <w:ind w:firstLine="397"/>
              <w:rPr>
                <w:rFonts w:ascii="Arial" w:hAnsi="Arial" w:cs="Arial"/>
                <w:b/>
                <w:sz w:val="20"/>
                <w:szCs w:val="20"/>
              </w:rPr>
            </w:pPr>
            <w:r w:rsidRPr="00640816">
              <w:rPr>
                <w:rFonts w:ascii="Arial" w:hAnsi="Arial" w:cs="Arial"/>
                <w:sz w:val="20"/>
                <w:szCs w:val="20"/>
              </w:rPr>
              <w:t>[ГОСТ Р 52206-2004</w:t>
            </w:r>
            <w:r>
              <w:rPr>
                <w:rFonts w:ascii="Arial" w:hAnsi="Arial" w:cs="Arial"/>
                <w:sz w:val="20"/>
                <w:szCs w:val="20"/>
              </w:rPr>
              <w:t xml:space="preserve">, </w:t>
            </w:r>
            <w:r w:rsidR="00753EA9" w:rsidRPr="00753EA9">
              <w:rPr>
                <w:rFonts w:ascii="Arial" w:hAnsi="Arial" w:cs="Arial"/>
                <w:sz w:val="20"/>
                <w:szCs w:val="20"/>
              </w:rPr>
              <w:t>статья</w:t>
            </w:r>
            <w:r>
              <w:rPr>
                <w:rFonts w:ascii="Arial" w:hAnsi="Arial" w:cs="Arial"/>
                <w:sz w:val="20"/>
                <w:szCs w:val="20"/>
              </w:rPr>
              <w:t> 59</w:t>
            </w:r>
            <w:r w:rsidRPr="00640816">
              <w:rPr>
                <w:rFonts w:ascii="Arial" w:hAnsi="Arial" w:cs="Arial"/>
                <w:sz w:val="20"/>
                <w:szCs w:val="20"/>
              </w:rPr>
              <w:t>].</w:t>
            </w:r>
          </w:p>
        </w:tc>
      </w:tr>
    </w:tbl>
    <w:p w:rsidR="00726CF1" w:rsidRPr="00D255F2" w:rsidRDefault="00726CF1">
      <w:pPr>
        <w:rPr>
          <w:sz w:val="8"/>
          <w:szCs w:val="8"/>
        </w:rPr>
      </w:pPr>
    </w:p>
    <w:tbl>
      <w:tblPr>
        <w:tblStyle w:val="af"/>
        <w:tblW w:w="0" w:type="auto"/>
        <w:tblInd w:w="108" w:type="dxa"/>
        <w:tblLook w:val="04A0" w:firstRow="1" w:lastRow="0" w:firstColumn="1" w:lastColumn="0" w:noHBand="0" w:noVBand="1"/>
      </w:tblPr>
      <w:tblGrid>
        <w:gridCol w:w="9639"/>
      </w:tblGrid>
      <w:tr w:rsidR="00D116FE" w:rsidRPr="00D116FE" w:rsidTr="00D116FE">
        <w:tc>
          <w:tcPr>
            <w:tcW w:w="9639" w:type="dxa"/>
          </w:tcPr>
          <w:p w:rsidR="00D116FE" w:rsidRDefault="002F4F15" w:rsidP="00D255F2">
            <w:pPr>
              <w:pStyle w:val="ae"/>
              <w:spacing w:line="240" w:lineRule="auto"/>
              <w:ind w:firstLine="397"/>
              <w:rPr>
                <w:rFonts w:ascii="Arial" w:hAnsi="Arial" w:cs="Arial"/>
                <w:color w:val="000000" w:themeColor="text1"/>
                <w:sz w:val="20"/>
                <w:szCs w:val="20"/>
              </w:rPr>
            </w:pPr>
            <w:r>
              <w:rPr>
                <w:rFonts w:ascii="Arial" w:hAnsi="Arial" w:cs="Arial"/>
                <w:b/>
                <w:color w:val="000000" w:themeColor="text1"/>
                <w:sz w:val="20"/>
                <w:szCs w:val="20"/>
              </w:rPr>
              <w:t>3.1.18 </w:t>
            </w:r>
            <w:r w:rsidR="00D116FE" w:rsidRPr="006E5CCD">
              <w:rPr>
                <w:rFonts w:ascii="Arial" w:hAnsi="Arial" w:cs="Arial"/>
                <w:b/>
                <w:color w:val="000000" w:themeColor="text1"/>
                <w:sz w:val="20"/>
                <w:szCs w:val="20"/>
              </w:rPr>
              <w:t xml:space="preserve">чрезвычайная ситуация; </w:t>
            </w:r>
            <w:r w:rsidR="00D116FE" w:rsidRPr="006E5CCD">
              <w:rPr>
                <w:rFonts w:ascii="Arial" w:hAnsi="Arial" w:cs="Arial"/>
                <w:color w:val="000000" w:themeColor="text1"/>
                <w:sz w:val="20"/>
                <w:szCs w:val="20"/>
              </w:rPr>
              <w:t xml:space="preserve">ЧС: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D116FE" w:rsidRPr="00601DF7" w:rsidRDefault="00D116FE" w:rsidP="00D255F2">
            <w:pPr>
              <w:pStyle w:val="ae"/>
              <w:spacing w:line="240" w:lineRule="auto"/>
              <w:ind w:firstLine="397"/>
              <w:rPr>
                <w:rFonts w:ascii="Arial" w:hAnsi="Arial" w:cs="Arial"/>
                <w:b/>
                <w:color w:val="000000" w:themeColor="text1"/>
                <w:sz w:val="20"/>
                <w:szCs w:val="20"/>
              </w:rPr>
            </w:pPr>
            <w:r w:rsidRPr="00640816">
              <w:rPr>
                <w:rFonts w:ascii="Arial" w:hAnsi="Arial" w:cs="Arial"/>
                <w:sz w:val="20"/>
                <w:szCs w:val="20"/>
              </w:rPr>
              <w:t xml:space="preserve">[ГОСТ Р </w:t>
            </w:r>
            <w:r>
              <w:rPr>
                <w:rFonts w:ascii="Arial" w:hAnsi="Arial" w:cs="Arial"/>
                <w:sz w:val="20"/>
                <w:szCs w:val="20"/>
              </w:rPr>
              <w:t xml:space="preserve">22.0.02-2016, </w:t>
            </w:r>
            <w:r w:rsidR="00062B61">
              <w:rPr>
                <w:rFonts w:ascii="Arial" w:hAnsi="Arial" w:cs="Arial"/>
                <w:sz w:val="20"/>
                <w:szCs w:val="20"/>
              </w:rPr>
              <w:t>пункт</w:t>
            </w:r>
            <w:r>
              <w:rPr>
                <w:rFonts w:ascii="Arial" w:hAnsi="Arial" w:cs="Arial"/>
                <w:sz w:val="20"/>
                <w:szCs w:val="20"/>
              </w:rPr>
              <w:t> 2.1.1</w:t>
            </w:r>
            <w:r w:rsidRPr="00640816">
              <w:rPr>
                <w:rFonts w:ascii="Arial" w:hAnsi="Arial" w:cs="Arial"/>
                <w:sz w:val="20"/>
                <w:szCs w:val="20"/>
              </w:rPr>
              <w:t>].</w:t>
            </w:r>
          </w:p>
        </w:tc>
      </w:tr>
    </w:tbl>
    <w:p w:rsidR="00965411" w:rsidRPr="00D255F2" w:rsidRDefault="002F4F15" w:rsidP="00D255F2">
      <w:pPr>
        <w:pStyle w:val="ae"/>
        <w:shd w:val="clear" w:color="auto" w:fill="FFFFFF"/>
        <w:spacing w:line="240" w:lineRule="auto"/>
        <w:ind w:firstLine="510"/>
        <w:rPr>
          <w:rFonts w:ascii="Arial" w:hAnsi="Arial" w:cs="Arial"/>
          <w:color w:val="000000" w:themeColor="text1"/>
          <w:sz w:val="20"/>
          <w:szCs w:val="20"/>
        </w:rPr>
      </w:pPr>
      <w:r>
        <w:rPr>
          <w:rFonts w:ascii="Arial" w:hAnsi="Arial" w:cs="Arial"/>
          <w:b/>
          <w:color w:val="000000" w:themeColor="text1"/>
          <w:sz w:val="20"/>
          <w:szCs w:val="20"/>
        </w:rPr>
        <w:t>3.1.20 э</w:t>
      </w:r>
      <w:r w:rsidR="003042EB" w:rsidRPr="00D255F2">
        <w:rPr>
          <w:rFonts w:ascii="Arial" w:hAnsi="Arial" w:cs="Arial"/>
          <w:b/>
          <w:color w:val="000000" w:themeColor="text1"/>
          <w:sz w:val="20"/>
          <w:szCs w:val="20"/>
        </w:rPr>
        <w:t>вакуация:</w:t>
      </w:r>
      <w:r w:rsidR="003042EB" w:rsidRPr="00D255F2">
        <w:rPr>
          <w:rFonts w:ascii="Arial" w:hAnsi="Arial" w:cs="Arial"/>
          <w:color w:val="000000" w:themeColor="text1"/>
          <w:sz w:val="20"/>
          <w:szCs w:val="20"/>
        </w:rPr>
        <w:t xml:space="preserve"> Процесс организованного самостоятельного движения людей из места возможного воздействия опасных факторов аварийной ситуации в место, где действие этих факторов уменьшено или устранено.</w:t>
      </w:r>
    </w:p>
    <w:p w:rsidR="00965411" w:rsidRPr="00D255F2" w:rsidRDefault="00B171F8" w:rsidP="00D255F2">
      <w:pPr>
        <w:pStyle w:val="ae"/>
        <w:spacing w:before="120" w:after="120"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3.2 </w:t>
      </w:r>
      <w:r w:rsidR="00965411" w:rsidRPr="00D255F2">
        <w:rPr>
          <w:rFonts w:ascii="Arial" w:hAnsi="Arial" w:cs="Arial"/>
          <w:color w:val="000000" w:themeColor="text1"/>
          <w:sz w:val="20"/>
          <w:szCs w:val="20"/>
        </w:rPr>
        <w:t>В настоящем стандарте применены следующие сокращения:</w:t>
      </w:r>
    </w:p>
    <w:p w:rsidR="00965411" w:rsidRPr="00D255F2" w:rsidRDefault="00965411"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ВУ</w:t>
      </w:r>
      <w:r w:rsidR="0059091F" w:rsidRPr="00D255F2">
        <w:rPr>
          <w:rFonts w:ascii="Arial" w:hAnsi="Arial" w:cs="Arial"/>
          <w:color w:val="000000" w:themeColor="text1"/>
          <w:sz w:val="20"/>
          <w:szCs w:val="20"/>
        </w:rPr>
        <w:t xml:space="preserve"> </w:t>
      </w:r>
      <w:r w:rsidRPr="00D255F2">
        <w:rPr>
          <w:rFonts w:ascii="Arial" w:hAnsi="Arial" w:cs="Arial"/>
          <w:color w:val="000000" w:themeColor="text1"/>
          <w:sz w:val="20"/>
          <w:szCs w:val="20"/>
        </w:rPr>
        <w:t>–</w:t>
      </w:r>
      <w:r w:rsidR="0059091F" w:rsidRPr="00D255F2">
        <w:rPr>
          <w:rFonts w:ascii="Arial" w:hAnsi="Arial" w:cs="Arial"/>
          <w:color w:val="000000" w:themeColor="text1"/>
          <w:sz w:val="20"/>
          <w:szCs w:val="20"/>
        </w:rPr>
        <w:t xml:space="preserve"> </w:t>
      </w:r>
      <w:r w:rsidRPr="00D255F2">
        <w:rPr>
          <w:rFonts w:ascii="Arial" w:hAnsi="Arial" w:cs="Arial"/>
          <w:color w:val="000000" w:themeColor="text1"/>
          <w:sz w:val="20"/>
          <w:szCs w:val="20"/>
        </w:rPr>
        <w:t>временное убежище;</w:t>
      </w:r>
    </w:p>
    <w:p w:rsidR="00965411" w:rsidRPr="00D255F2" w:rsidRDefault="00965411"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ИСЖ – индивидуальные средства жизнеобеспечения;</w:t>
      </w:r>
    </w:p>
    <w:p w:rsidR="00965411" w:rsidRPr="00D255F2" w:rsidRDefault="00965411"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КСЖ – коллективные средства жизнеобеспечения;</w:t>
      </w:r>
    </w:p>
    <w:p w:rsidR="00965411" w:rsidRPr="00D255F2" w:rsidRDefault="00965411"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МЕРС – комитет по защите морской среды;</w:t>
      </w:r>
    </w:p>
    <w:p w:rsidR="00965411" w:rsidRPr="00D255F2" w:rsidRDefault="00965411"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lastRenderedPageBreak/>
        <w:t>МП – морская платформа</w:t>
      </w:r>
      <w:r w:rsidR="00B171F8" w:rsidRPr="00D255F2">
        <w:rPr>
          <w:rFonts w:ascii="Arial" w:hAnsi="Arial" w:cs="Arial"/>
          <w:color w:val="000000" w:themeColor="text1"/>
          <w:sz w:val="20"/>
          <w:szCs w:val="20"/>
        </w:rPr>
        <w:t xml:space="preserve"> (морские стационарные платформы, плавучие буровые установки, буровые суда)</w:t>
      </w:r>
      <w:r w:rsidRPr="00D255F2">
        <w:rPr>
          <w:rFonts w:ascii="Arial" w:hAnsi="Arial" w:cs="Arial"/>
          <w:color w:val="000000" w:themeColor="text1"/>
          <w:sz w:val="20"/>
          <w:szCs w:val="20"/>
        </w:rPr>
        <w:t>;</w:t>
      </w:r>
    </w:p>
    <w:p w:rsidR="00965411" w:rsidRPr="00D255F2" w:rsidRDefault="00965411"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ЧС</w:t>
      </w:r>
      <w:r w:rsidR="0059091F" w:rsidRPr="00D255F2">
        <w:rPr>
          <w:rFonts w:ascii="Arial" w:hAnsi="Arial" w:cs="Arial"/>
          <w:color w:val="000000" w:themeColor="text1"/>
          <w:sz w:val="20"/>
          <w:szCs w:val="20"/>
        </w:rPr>
        <w:t xml:space="preserve"> </w:t>
      </w:r>
      <w:r w:rsidRPr="00D255F2">
        <w:rPr>
          <w:rFonts w:ascii="Arial" w:hAnsi="Arial" w:cs="Arial"/>
          <w:color w:val="000000" w:themeColor="text1"/>
          <w:sz w:val="20"/>
          <w:szCs w:val="20"/>
        </w:rPr>
        <w:t>– чрезвычайная ситуация.</w:t>
      </w:r>
    </w:p>
    <w:p w:rsidR="00965411" w:rsidRPr="00D255F2" w:rsidRDefault="006F67D3" w:rsidP="00D255F2">
      <w:pPr>
        <w:pStyle w:val="ae"/>
        <w:spacing w:before="240" w:after="120" w:line="240" w:lineRule="auto"/>
        <w:ind w:firstLine="510"/>
        <w:rPr>
          <w:rFonts w:ascii="Arial" w:hAnsi="Arial" w:cs="Arial"/>
          <w:b/>
          <w:color w:val="000000" w:themeColor="text1"/>
          <w:sz w:val="24"/>
        </w:rPr>
      </w:pPr>
      <w:r w:rsidRPr="00D255F2">
        <w:rPr>
          <w:rFonts w:ascii="Arial" w:hAnsi="Arial" w:cs="Arial"/>
          <w:b/>
          <w:color w:val="000000" w:themeColor="text1"/>
          <w:sz w:val="24"/>
        </w:rPr>
        <w:t>4</w:t>
      </w:r>
      <w:r w:rsidR="00965411" w:rsidRPr="00D255F2">
        <w:rPr>
          <w:rFonts w:ascii="Arial" w:hAnsi="Arial" w:cs="Arial"/>
          <w:b/>
          <w:color w:val="000000" w:themeColor="text1"/>
          <w:sz w:val="24"/>
        </w:rPr>
        <w:t xml:space="preserve"> Общие положения </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4</w:t>
      </w:r>
      <w:r w:rsidR="00965411" w:rsidRPr="00D255F2">
        <w:rPr>
          <w:rFonts w:ascii="Arial" w:hAnsi="Arial" w:cs="Arial"/>
          <w:color w:val="000000" w:themeColor="text1"/>
          <w:sz w:val="20"/>
          <w:szCs w:val="20"/>
        </w:rPr>
        <w:t>.1</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На МП распространяются требования ф</w:t>
      </w:r>
      <w:r w:rsidR="00965411" w:rsidRPr="00D255F2">
        <w:rPr>
          <w:rFonts w:ascii="Arial" w:hAnsi="Arial" w:cs="Arial"/>
          <w:bCs/>
          <w:color w:val="000000" w:themeColor="text1"/>
          <w:sz w:val="20"/>
          <w:szCs w:val="20"/>
        </w:rPr>
        <w:t xml:space="preserve">едеральных норм и правил в области промышленной безопасности, а так же документов </w:t>
      </w:r>
      <w:r w:rsidR="000C07A0" w:rsidRPr="00753EA9">
        <w:rPr>
          <w:rFonts w:ascii="Arial" w:hAnsi="Arial" w:cs="Arial"/>
          <w:color w:val="000000" w:themeColor="text1"/>
          <w:sz w:val="20"/>
          <w:szCs w:val="20"/>
        </w:rPr>
        <w:t>Международной морской организации</w:t>
      </w:r>
      <w:r w:rsidR="00753EA9">
        <w:rPr>
          <w:rFonts w:ascii="Arial" w:hAnsi="Arial" w:cs="Arial"/>
          <w:color w:val="000000" w:themeColor="text1"/>
          <w:sz w:val="20"/>
          <w:szCs w:val="20"/>
        </w:rPr>
        <w:t>/</w:t>
      </w:r>
      <w:r w:rsidR="007C5AB4" w:rsidRPr="00D255F2">
        <w:rPr>
          <w:rFonts w:ascii="Arial" w:hAnsi="Arial" w:cs="Arial"/>
          <w:bCs/>
          <w:color w:val="000000" w:themeColor="text1"/>
          <w:sz w:val="20"/>
          <w:szCs w:val="20"/>
        </w:rPr>
        <w:t>МЕРС</w:t>
      </w:r>
      <w:r w:rsidR="00965411" w:rsidRPr="00D255F2">
        <w:rPr>
          <w:rFonts w:ascii="Arial" w:hAnsi="Arial" w:cs="Arial"/>
          <w:bCs/>
          <w:color w:val="000000" w:themeColor="text1"/>
          <w:sz w:val="20"/>
          <w:szCs w:val="20"/>
        </w:rPr>
        <w:t xml:space="preserve"> </w:t>
      </w:r>
      <w:r w:rsidR="00965411" w:rsidRPr="00D255F2">
        <w:rPr>
          <w:rFonts w:ascii="Arial" w:hAnsi="Arial" w:cs="Arial"/>
          <w:color w:val="000000" w:themeColor="text1"/>
          <w:sz w:val="20"/>
          <w:szCs w:val="20"/>
        </w:rPr>
        <w:t>в области обеспечения безопасности на море и готовности к действиям в аварийных ситуация</w:t>
      </w:r>
      <w:r w:rsidR="006D65FE" w:rsidRPr="00D255F2">
        <w:rPr>
          <w:rFonts w:ascii="Arial" w:hAnsi="Arial" w:cs="Arial"/>
          <w:color w:val="000000" w:themeColor="text1"/>
          <w:sz w:val="20"/>
          <w:szCs w:val="20"/>
        </w:rPr>
        <w:t>х</w:t>
      </w:r>
      <w:r w:rsidR="00BC41EB" w:rsidRPr="00D255F2">
        <w:rPr>
          <w:rFonts w:ascii="Arial" w:hAnsi="Arial" w:cs="Arial"/>
          <w:color w:val="000000" w:themeColor="text1"/>
          <w:sz w:val="20"/>
          <w:szCs w:val="20"/>
        </w:rPr>
        <w:t>.</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4</w:t>
      </w:r>
      <w:r w:rsidR="00965411" w:rsidRPr="00D255F2">
        <w:rPr>
          <w:rFonts w:ascii="Arial" w:hAnsi="Arial" w:cs="Arial"/>
          <w:color w:val="000000" w:themeColor="text1"/>
          <w:sz w:val="20"/>
          <w:szCs w:val="20"/>
        </w:rPr>
        <w:t>.2</w:t>
      </w:r>
      <w:r w:rsidRPr="00D255F2">
        <w:rPr>
          <w:rFonts w:ascii="Arial" w:hAnsi="Arial" w:cs="Arial"/>
          <w:color w:val="000000" w:themeColor="text1"/>
          <w:sz w:val="20"/>
          <w:szCs w:val="20"/>
        </w:rPr>
        <w:t> </w:t>
      </w:r>
      <w:r w:rsidR="00B171F8" w:rsidRPr="00D255F2">
        <w:rPr>
          <w:rFonts w:ascii="Arial" w:hAnsi="Arial" w:cs="Arial"/>
          <w:color w:val="000000" w:themeColor="text1"/>
          <w:sz w:val="20"/>
          <w:szCs w:val="20"/>
        </w:rPr>
        <w:t>Начальник МП в соответствии с Резолюцией [2] и в соответствии с письменным указанием компании для управления осуществляемой в море деятельностью МП руководит д</w:t>
      </w:r>
      <w:r w:rsidR="00965411" w:rsidRPr="00D255F2">
        <w:rPr>
          <w:rFonts w:ascii="Arial" w:hAnsi="Arial" w:cs="Arial"/>
          <w:color w:val="000000" w:themeColor="text1"/>
          <w:sz w:val="20"/>
          <w:szCs w:val="20"/>
        </w:rPr>
        <w:t>еятельностью МП.</w:t>
      </w:r>
      <w:r w:rsidR="00965411" w:rsidRPr="00D255F2">
        <w:rPr>
          <w:rFonts w:ascii="Arial" w:hAnsi="Arial" w:cs="Arial"/>
          <w:iCs/>
          <w:color w:val="000000" w:themeColor="text1"/>
          <w:sz w:val="20"/>
          <w:szCs w:val="20"/>
        </w:rPr>
        <w:t xml:space="preserve"> Начальнику МП </w:t>
      </w:r>
      <w:r w:rsidR="00965411" w:rsidRPr="00D255F2">
        <w:rPr>
          <w:rFonts w:ascii="Arial" w:hAnsi="Arial" w:cs="Arial"/>
          <w:color w:val="000000" w:themeColor="text1"/>
          <w:sz w:val="20"/>
          <w:szCs w:val="20"/>
        </w:rPr>
        <w:t>во время ЧС</w:t>
      </w:r>
      <w:r w:rsidR="00A548C1" w:rsidRPr="00D255F2">
        <w:rPr>
          <w:rFonts w:ascii="Arial" w:hAnsi="Arial" w:cs="Arial"/>
          <w:color w:val="000000" w:themeColor="text1"/>
          <w:sz w:val="20"/>
          <w:szCs w:val="20"/>
        </w:rPr>
        <w:t xml:space="preserve"> в соответствии с Пр</w:t>
      </w:r>
      <w:r w:rsidR="00422488">
        <w:rPr>
          <w:rFonts w:ascii="Arial" w:hAnsi="Arial" w:cs="Arial"/>
          <w:color w:val="000000" w:themeColor="text1"/>
          <w:sz w:val="20"/>
          <w:szCs w:val="20"/>
        </w:rPr>
        <w:t>иказом</w:t>
      </w:r>
      <w:r w:rsidR="00A548C1" w:rsidRPr="00D255F2">
        <w:rPr>
          <w:rFonts w:ascii="Arial" w:hAnsi="Arial" w:cs="Arial"/>
          <w:color w:val="000000" w:themeColor="text1"/>
          <w:sz w:val="20"/>
          <w:szCs w:val="20"/>
        </w:rPr>
        <w:t xml:space="preserve"> [3]</w:t>
      </w:r>
      <w:r w:rsidR="00965411" w:rsidRPr="00D255F2">
        <w:rPr>
          <w:rFonts w:ascii="Arial" w:hAnsi="Arial" w:cs="Arial"/>
          <w:color w:val="000000" w:themeColor="text1"/>
          <w:sz w:val="20"/>
          <w:szCs w:val="20"/>
        </w:rPr>
        <w:t xml:space="preserve"> подчиняется весь персонал </w:t>
      </w:r>
      <w:r w:rsidR="00A548C1" w:rsidRPr="00D255F2">
        <w:rPr>
          <w:rFonts w:ascii="Arial" w:hAnsi="Arial" w:cs="Arial"/>
          <w:color w:val="000000" w:themeColor="text1"/>
          <w:sz w:val="20"/>
          <w:szCs w:val="20"/>
        </w:rPr>
        <w:t>МП</w:t>
      </w:r>
      <w:r w:rsidR="00965411" w:rsidRPr="00D255F2">
        <w:rPr>
          <w:rFonts w:ascii="Arial" w:hAnsi="Arial" w:cs="Arial"/>
          <w:color w:val="000000" w:themeColor="text1"/>
          <w:sz w:val="20"/>
          <w:szCs w:val="20"/>
        </w:rPr>
        <w:t>.</w:t>
      </w:r>
    </w:p>
    <w:p w:rsidR="00965411" w:rsidRPr="00D255F2" w:rsidRDefault="006F67D3" w:rsidP="00D255F2">
      <w:pPr>
        <w:pStyle w:val="ae"/>
        <w:keepNext/>
        <w:spacing w:before="240" w:after="120" w:line="240" w:lineRule="auto"/>
        <w:ind w:firstLine="510"/>
        <w:rPr>
          <w:rFonts w:ascii="Arial" w:hAnsi="Arial" w:cs="Arial"/>
          <w:b/>
          <w:color w:val="000000" w:themeColor="text1"/>
          <w:sz w:val="24"/>
        </w:rPr>
      </w:pPr>
      <w:r w:rsidRPr="00D255F2">
        <w:rPr>
          <w:rFonts w:ascii="Arial" w:hAnsi="Arial" w:cs="Arial"/>
          <w:b/>
          <w:color w:val="000000" w:themeColor="text1"/>
          <w:sz w:val="24"/>
        </w:rPr>
        <w:t>5</w:t>
      </w:r>
      <w:r w:rsidR="00965411" w:rsidRPr="00D255F2">
        <w:rPr>
          <w:rFonts w:ascii="Arial" w:hAnsi="Arial" w:cs="Arial"/>
          <w:b/>
          <w:color w:val="000000" w:themeColor="text1"/>
          <w:sz w:val="24"/>
        </w:rPr>
        <w:t xml:space="preserve"> Эвакуация персонала</w:t>
      </w:r>
      <w:r w:rsidR="0085391A" w:rsidRPr="00D255F2">
        <w:rPr>
          <w:rFonts w:ascii="Arial" w:hAnsi="Arial" w:cs="Arial"/>
          <w:b/>
          <w:color w:val="000000" w:themeColor="text1"/>
          <w:sz w:val="24"/>
        </w:rPr>
        <w:t xml:space="preserve"> и оставление </w:t>
      </w:r>
      <w:r w:rsidR="00FD7FC5" w:rsidRPr="00D255F2">
        <w:rPr>
          <w:rFonts w:ascii="Arial" w:hAnsi="Arial" w:cs="Arial"/>
          <w:b/>
          <w:color w:val="000000" w:themeColor="text1"/>
          <w:sz w:val="24"/>
        </w:rPr>
        <w:t>морской платформы</w:t>
      </w:r>
    </w:p>
    <w:p w:rsidR="00965411" w:rsidRPr="00D255F2" w:rsidRDefault="006F67D3" w:rsidP="00D255F2">
      <w:pPr>
        <w:pStyle w:val="ae"/>
        <w:spacing w:before="240" w:after="120" w:line="240" w:lineRule="auto"/>
        <w:ind w:firstLine="510"/>
        <w:rPr>
          <w:rFonts w:ascii="Arial" w:hAnsi="Arial" w:cs="Arial"/>
          <w:b/>
          <w:color w:val="000000" w:themeColor="text1"/>
          <w:sz w:val="20"/>
          <w:szCs w:val="20"/>
        </w:rPr>
      </w:pPr>
      <w:r w:rsidRPr="00D255F2">
        <w:rPr>
          <w:rFonts w:ascii="Arial" w:hAnsi="Arial" w:cs="Arial"/>
          <w:b/>
          <w:color w:val="000000" w:themeColor="text1"/>
          <w:sz w:val="20"/>
          <w:szCs w:val="20"/>
        </w:rPr>
        <w:t>5</w:t>
      </w:r>
      <w:r w:rsidR="00965411" w:rsidRPr="00D255F2">
        <w:rPr>
          <w:rFonts w:ascii="Arial" w:hAnsi="Arial" w:cs="Arial"/>
          <w:b/>
          <w:color w:val="000000" w:themeColor="text1"/>
          <w:sz w:val="20"/>
          <w:szCs w:val="20"/>
        </w:rPr>
        <w:t>.1 Организационные требования</w:t>
      </w:r>
      <w:r w:rsidR="002A7A4D" w:rsidRPr="00D255F2">
        <w:rPr>
          <w:rFonts w:ascii="Arial" w:hAnsi="Arial" w:cs="Arial"/>
          <w:b/>
          <w:color w:val="000000" w:themeColor="text1"/>
          <w:sz w:val="20"/>
          <w:szCs w:val="20"/>
        </w:rPr>
        <w:t xml:space="preserve"> к эвакуации и оставлению </w:t>
      </w:r>
      <w:r w:rsidR="00FD7FC5" w:rsidRPr="00D255F2">
        <w:rPr>
          <w:rFonts w:ascii="Arial" w:hAnsi="Arial" w:cs="Arial"/>
          <w:b/>
          <w:color w:val="000000" w:themeColor="text1"/>
          <w:sz w:val="20"/>
          <w:szCs w:val="20"/>
        </w:rPr>
        <w:t>морской платформы</w:t>
      </w:r>
    </w:p>
    <w:p w:rsidR="008F27A2"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8F27A2" w:rsidRPr="00D255F2">
        <w:rPr>
          <w:rFonts w:ascii="Arial" w:hAnsi="Arial" w:cs="Arial"/>
          <w:color w:val="000000" w:themeColor="text1"/>
          <w:sz w:val="20"/>
          <w:szCs w:val="20"/>
        </w:rPr>
        <w:t>.1.</w:t>
      </w:r>
      <w:r w:rsidR="00F00A6A" w:rsidRPr="00D255F2">
        <w:rPr>
          <w:rFonts w:ascii="Arial" w:hAnsi="Arial" w:cs="Arial"/>
          <w:color w:val="000000" w:themeColor="text1"/>
          <w:sz w:val="20"/>
          <w:szCs w:val="20"/>
        </w:rPr>
        <w:t>1</w:t>
      </w:r>
      <w:r w:rsidRPr="00D255F2">
        <w:rPr>
          <w:rFonts w:ascii="Arial" w:hAnsi="Arial" w:cs="Arial"/>
          <w:color w:val="000000" w:themeColor="text1"/>
          <w:sz w:val="20"/>
          <w:szCs w:val="20"/>
        </w:rPr>
        <w:t> </w:t>
      </w:r>
      <w:r w:rsidR="008F27A2" w:rsidRPr="00D255F2">
        <w:rPr>
          <w:rFonts w:ascii="Arial" w:hAnsi="Arial" w:cs="Arial"/>
          <w:color w:val="000000" w:themeColor="text1"/>
          <w:sz w:val="20"/>
          <w:szCs w:val="20"/>
        </w:rPr>
        <w:t xml:space="preserve">На МП в случае аварии либо иных ЧС </w:t>
      </w:r>
      <w:r w:rsidR="00B171F8" w:rsidRPr="00D255F2">
        <w:rPr>
          <w:rFonts w:ascii="Arial" w:hAnsi="Arial" w:cs="Arial"/>
          <w:color w:val="000000" w:themeColor="text1"/>
          <w:sz w:val="20"/>
          <w:szCs w:val="20"/>
        </w:rPr>
        <w:t xml:space="preserve">должна быть </w:t>
      </w:r>
      <w:r w:rsidR="008F27A2" w:rsidRPr="00D255F2">
        <w:rPr>
          <w:rFonts w:ascii="Arial" w:hAnsi="Arial" w:cs="Arial"/>
          <w:color w:val="000000" w:themeColor="text1"/>
          <w:sz w:val="20"/>
          <w:szCs w:val="20"/>
        </w:rPr>
        <w:t>предусмотрена эвакуация персонала:</w:t>
      </w:r>
    </w:p>
    <w:p w:rsidR="008F27A2" w:rsidRPr="00D255F2" w:rsidRDefault="008F27A2"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с рабочих мест МП;</w:t>
      </w:r>
    </w:p>
    <w:p w:rsidR="008F27A2" w:rsidRPr="00D255F2" w:rsidRDefault="008F27A2"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с МП.</w:t>
      </w:r>
    </w:p>
    <w:p w:rsidR="008F27A2"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8F27A2" w:rsidRPr="00D255F2">
        <w:rPr>
          <w:rFonts w:ascii="Arial" w:hAnsi="Arial" w:cs="Arial"/>
          <w:color w:val="000000" w:themeColor="text1"/>
          <w:sz w:val="20"/>
          <w:szCs w:val="20"/>
        </w:rPr>
        <w:t>.1.</w:t>
      </w:r>
      <w:r w:rsidR="00F00A6A" w:rsidRPr="00D255F2">
        <w:rPr>
          <w:rFonts w:ascii="Arial" w:hAnsi="Arial" w:cs="Arial"/>
          <w:color w:val="000000" w:themeColor="text1"/>
          <w:sz w:val="20"/>
          <w:szCs w:val="20"/>
        </w:rPr>
        <w:t>2</w:t>
      </w:r>
      <w:r w:rsidRPr="00D255F2">
        <w:rPr>
          <w:rFonts w:ascii="Arial" w:hAnsi="Arial" w:cs="Arial"/>
          <w:color w:val="000000" w:themeColor="text1"/>
          <w:sz w:val="20"/>
          <w:szCs w:val="20"/>
        </w:rPr>
        <w:t> </w:t>
      </w:r>
      <w:r w:rsidR="00B171F8" w:rsidRPr="00D255F2">
        <w:rPr>
          <w:rFonts w:ascii="Arial" w:hAnsi="Arial" w:cs="Arial"/>
          <w:color w:val="000000" w:themeColor="text1"/>
          <w:sz w:val="20"/>
          <w:szCs w:val="20"/>
        </w:rPr>
        <w:t>Персонал МП с рабочих мест должен быть э</w:t>
      </w:r>
      <w:r w:rsidR="008F27A2" w:rsidRPr="00D255F2">
        <w:rPr>
          <w:rFonts w:ascii="Arial" w:hAnsi="Arial" w:cs="Arial"/>
          <w:color w:val="000000" w:themeColor="text1"/>
          <w:sz w:val="20"/>
          <w:szCs w:val="20"/>
        </w:rPr>
        <w:t>вакуи</w:t>
      </w:r>
      <w:r w:rsidR="00B171F8" w:rsidRPr="00D255F2">
        <w:rPr>
          <w:rFonts w:ascii="Arial" w:hAnsi="Arial" w:cs="Arial"/>
          <w:color w:val="000000" w:themeColor="text1"/>
          <w:sz w:val="20"/>
          <w:szCs w:val="20"/>
        </w:rPr>
        <w:t>рован</w:t>
      </w:r>
      <w:r w:rsidR="008F27A2" w:rsidRPr="00D255F2">
        <w:rPr>
          <w:rFonts w:ascii="Arial" w:hAnsi="Arial" w:cs="Arial"/>
          <w:color w:val="000000" w:themeColor="text1"/>
          <w:sz w:val="20"/>
          <w:szCs w:val="20"/>
        </w:rPr>
        <w:t xml:space="preserve"> </w:t>
      </w:r>
      <w:r w:rsidR="00AC525F" w:rsidRPr="00D255F2">
        <w:rPr>
          <w:rFonts w:ascii="Arial" w:hAnsi="Arial" w:cs="Arial"/>
          <w:color w:val="000000" w:themeColor="text1"/>
          <w:sz w:val="20"/>
          <w:szCs w:val="20"/>
        </w:rPr>
        <w:t>весь</w:t>
      </w:r>
      <w:r w:rsidR="008F27A2" w:rsidRPr="00D255F2">
        <w:rPr>
          <w:rFonts w:ascii="Arial" w:hAnsi="Arial" w:cs="Arial"/>
          <w:color w:val="000000" w:themeColor="text1"/>
          <w:sz w:val="20"/>
          <w:szCs w:val="20"/>
        </w:rPr>
        <w:t xml:space="preserve"> или </w:t>
      </w:r>
      <w:r w:rsidR="00AC525F" w:rsidRPr="00D255F2">
        <w:rPr>
          <w:rFonts w:ascii="Arial" w:hAnsi="Arial" w:cs="Arial"/>
          <w:color w:val="000000" w:themeColor="text1"/>
          <w:sz w:val="20"/>
          <w:szCs w:val="20"/>
        </w:rPr>
        <w:t>частично</w:t>
      </w:r>
      <w:r w:rsidR="008F27A2" w:rsidRPr="00D255F2">
        <w:rPr>
          <w:rFonts w:ascii="Arial" w:hAnsi="Arial" w:cs="Arial"/>
          <w:color w:val="000000" w:themeColor="text1"/>
          <w:sz w:val="20"/>
          <w:szCs w:val="20"/>
        </w:rPr>
        <w:t xml:space="preserve"> с рабочих мест </w:t>
      </w:r>
      <w:r w:rsidR="00B171F8" w:rsidRPr="00D255F2">
        <w:rPr>
          <w:rFonts w:ascii="Arial" w:hAnsi="Arial" w:cs="Arial"/>
          <w:color w:val="000000" w:themeColor="text1"/>
          <w:sz w:val="20"/>
          <w:szCs w:val="20"/>
        </w:rPr>
        <w:t xml:space="preserve">на </w:t>
      </w:r>
      <w:r w:rsidR="008F27A2" w:rsidRPr="00D255F2">
        <w:rPr>
          <w:rFonts w:ascii="Arial" w:hAnsi="Arial" w:cs="Arial"/>
          <w:color w:val="000000" w:themeColor="text1"/>
          <w:sz w:val="20"/>
          <w:szCs w:val="20"/>
        </w:rPr>
        <w:t>МП в ВУ с целью последующей возможной посадки в поисково-спасательные вертолеты, спасательные суда, коллективные спасательные средства.</w:t>
      </w:r>
    </w:p>
    <w:p w:rsidR="008F27A2"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8F27A2" w:rsidRPr="00D255F2">
        <w:rPr>
          <w:rFonts w:ascii="Arial" w:hAnsi="Arial" w:cs="Arial"/>
          <w:color w:val="000000" w:themeColor="text1"/>
          <w:sz w:val="20"/>
          <w:szCs w:val="20"/>
        </w:rPr>
        <w:t>.1.</w:t>
      </w:r>
      <w:r w:rsidR="00F00A6A" w:rsidRPr="00D255F2">
        <w:rPr>
          <w:rFonts w:ascii="Arial" w:hAnsi="Arial" w:cs="Arial"/>
          <w:color w:val="000000" w:themeColor="text1"/>
          <w:sz w:val="20"/>
          <w:szCs w:val="20"/>
        </w:rPr>
        <w:t>3</w:t>
      </w:r>
      <w:r w:rsidRPr="00D255F2">
        <w:rPr>
          <w:rFonts w:ascii="Arial" w:hAnsi="Arial" w:cs="Arial"/>
          <w:color w:val="000000" w:themeColor="text1"/>
          <w:sz w:val="20"/>
          <w:szCs w:val="20"/>
        </w:rPr>
        <w:t> </w:t>
      </w:r>
      <w:r w:rsidR="00AC525F" w:rsidRPr="00D255F2">
        <w:rPr>
          <w:rFonts w:ascii="Arial" w:hAnsi="Arial" w:cs="Arial"/>
          <w:color w:val="000000" w:themeColor="text1"/>
          <w:sz w:val="20"/>
          <w:szCs w:val="20"/>
        </w:rPr>
        <w:t xml:space="preserve">Персонал МП с рабочих мест должен быть эвакуирован весь или частично с МП </w:t>
      </w:r>
      <w:r w:rsidR="008F27A2" w:rsidRPr="00D255F2">
        <w:rPr>
          <w:rFonts w:ascii="Arial" w:hAnsi="Arial" w:cs="Arial"/>
          <w:color w:val="000000" w:themeColor="text1"/>
          <w:sz w:val="20"/>
          <w:szCs w:val="20"/>
        </w:rPr>
        <w:t>за ее пределы, в связи с прогнозируемыми или уже воздействующими поражающими факторами ЧС, способными причинить вред здоровью людей.</w:t>
      </w:r>
    </w:p>
    <w:p w:rsidR="008F27A2"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8F27A2" w:rsidRPr="00D255F2">
        <w:rPr>
          <w:rFonts w:ascii="Arial" w:hAnsi="Arial" w:cs="Arial"/>
          <w:color w:val="000000" w:themeColor="text1"/>
          <w:sz w:val="20"/>
          <w:szCs w:val="20"/>
        </w:rPr>
        <w:t>.1.</w:t>
      </w:r>
      <w:r w:rsidR="00F00A6A" w:rsidRPr="00D255F2">
        <w:rPr>
          <w:rFonts w:ascii="Arial" w:hAnsi="Arial" w:cs="Arial"/>
          <w:color w:val="000000" w:themeColor="text1"/>
          <w:sz w:val="20"/>
          <w:szCs w:val="20"/>
        </w:rPr>
        <w:t>4</w:t>
      </w:r>
      <w:r w:rsidRPr="00D255F2">
        <w:rPr>
          <w:rFonts w:ascii="Arial" w:hAnsi="Arial" w:cs="Arial"/>
          <w:color w:val="000000" w:themeColor="text1"/>
          <w:sz w:val="20"/>
          <w:szCs w:val="20"/>
        </w:rPr>
        <w:t> </w:t>
      </w:r>
      <w:r w:rsidR="008F27A2" w:rsidRPr="00D255F2">
        <w:rPr>
          <w:rFonts w:ascii="Arial" w:hAnsi="Arial" w:cs="Arial"/>
          <w:color w:val="000000" w:themeColor="text1"/>
          <w:sz w:val="20"/>
          <w:szCs w:val="20"/>
        </w:rPr>
        <w:t>В зависимости от складывающейся и (или) развивающейся на МП ЧС эвакуация персонала с МП может быть:</w:t>
      </w:r>
    </w:p>
    <w:p w:rsidR="008F27A2" w:rsidRPr="00D255F2" w:rsidRDefault="008F27A2"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упреждающей;</w:t>
      </w:r>
    </w:p>
    <w:p w:rsidR="008F27A2" w:rsidRPr="00D255F2" w:rsidRDefault="008F27A2"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экстренной.</w:t>
      </w:r>
    </w:p>
    <w:p w:rsidR="008F27A2"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8F27A2" w:rsidRPr="00D255F2">
        <w:rPr>
          <w:rFonts w:ascii="Arial" w:hAnsi="Arial" w:cs="Arial"/>
          <w:color w:val="000000" w:themeColor="text1"/>
          <w:sz w:val="20"/>
          <w:szCs w:val="20"/>
        </w:rPr>
        <w:t>.1.</w:t>
      </w:r>
      <w:r w:rsidR="00F00A6A" w:rsidRPr="00D255F2">
        <w:rPr>
          <w:rFonts w:ascii="Arial" w:hAnsi="Arial" w:cs="Arial"/>
          <w:color w:val="000000" w:themeColor="text1"/>
          <w:sz w:val="20"/>
          <w:szCs w:val="20"/>
        </w:rPr>
        <w:t>5</w:t>
      </w:r>
      <w:r w:rsidRPr="00D255F2">
        <w:rPr>
          <w:rFonts w:ascii="Arial" w:hAnsi="Arial" w:cs="Arial"/>
          <w:color w:val="000000" w:themeColor="text1"/>
          <w:sz w:val="20"/>
          <w:szCs w:val="20"/>
        </w:rPr>
        <w:t> </w:t>
      </w:r>
      <w:r w:rsidR="008F27A2" w:rsidRPr="00D255F2">
        <w:rPr>
          <w:rFonts w:ascii="Arial" w:hAnsi="Arial" w:cs="Arial"/>
          <w:color w:val="000000" w:themeColor="text1"/>
          <w:sz w:val="20"/>
          <w:szCs w:val="20"/>
        </w:rPr>
        <w:t>У</w:t>
      </w:r>
      <w:r w:rsidR="008F27A2" w:rsidRPr="00D255F2">
        <w:rPr>
          <w:rFonts w:ascii="Arial" w:hAnsi="Arial" w:cs="Arial"/>
          <w:bCs/>
          <w:color w:val="000000" w:themeColor="text1"/>
          <w:sz w:val="20"/>
          <w:szCs w:val="20"/>
        </w:rPr>
        <w:t xml:space="preserve">преждающая (заблаговременная) </w:t>
      </w:r>
      <w:r w:rsidR="008F27A2" w:rsidRPr="00D255F2">
        <w:rPr>
          <w:rFonts w:ascii="Arial" w:hAnsi="Arial" w:cs="Arial"/>
          <w:color w:val="000000" w:themeColor="text1"/>
          <w:sz w:val="20"/>
          <w:szCs w:val="20"/>
        </w:rPr>
        <w:t>эвакуация персонала с МП</w:t>
      </w:r>
      <w:r w:rsidR="00AC525F" w:rsidRPr="00D255F2">
        <w:rPr>
          <w:rFonts w:ascii="Arial" w:hAnsi="Arial" w:cs="Arial"/>
          <w:color w:val="000000" w:themeColor="text1"/>
          <w:sz w:val="20"/>
          <w:szCs w:val="20"/>
        </w:rPr>
        <w:t xml:space="preserve"> должна</w:t>
      </w:r>
      <w:r w:rsidR="008F27A2" w:rsidRPr="00D255F2">
        <w:rPr>
          <w:rFonts w:ascii="Arial" w:hAnsi="Arial" w:cs="Arial"/>
          <w:color w:val="000000" w:themeColor="text1"/>
          <w:sz w:val="20"/>
          <w:szCs w:val="20"/>
        </w:rPr>
        <w:t xml:space="preserve"> проводит</w:t>
      </w:r>
      <w:r w:rsidR="00AC525F" w:rsidRPr="00D255F2">
        <w:rPr>
          <w:rFonts w:ascii="Arial" w:hAnsi="Arial" w:cs="Arial"/>
          <w:color w:val="000000" w:themeColor="text1"/>
          <w:sz w:val="20"/>
          <w:szCs w:val="20"/>
        </w:rPr>
        <w:t>ь</w:t>
      </w:r>
      <w:r w:rsidR="008F27A2" w:rsidRPr="00D255F2">
        <w:rPr>
          <w:rFonts w:ascii="Arial" w:hAnsi="Arial" w:cs="Arial"/>
          <w:color w:val="000000" w:themeColor="text1"/>
          <w:sz w:val="20"/>
          <w:szCs w:val="20"/>
        </w:rPr>
        <w:t xml:space="preserve">ся при получении достоверных данных о высокой вероятности возникновения на МП аварии или стихийного бедствия. Основанием для упреждающей эвакуации персонала </w:t>
      </w:r>
      <w:r w:rsidR="00AC525F" w:rsidRPr="00D255F2">
        <w:rPr>
          <w:rFonts w:ascii="Arial" w:hAnsi="Arial" w:cs="Arial"/>
          <w:color w:val="000000" w:themeColor="text1"/>
          <w:sz w:val="20"/>
          <w:szCs w:val="20"/>
        </w:rPr>
        <w:t xml:space="preserve">должен </w:t>
      </w:r>
      <w:r w:rsidR="008F27A2" w:rsidRPr="00D255F2">
        <w:rPr>
          <w:rFonts w:ascii="Arial" w:hAnsi="Arial" w:cs="Arial"/>
          <w:color w:val="000000" w:themeColor="text1"/>
          <w:sz w:val="20"/>
          <w:szCs w:val="20"/>
        </w:rPr>
        <w:t>являт</w:t>
      </w:r>
      <w:r w:rsidR="00AC525F" w:rsidRPr="00D255F2">
        <w:rPr>
          <w:rFonts w:ascii="Arial" w:hAnsi="Arial" w:cs="Arial"/>
          <w:color w:val="000000" w:themeColor="text1"/>
          <w:sz w:val="20"/>
          <w:szCs w:val="20"/>
        </w:rPr>
        <w:t>ь</w:t>
      </w:r>
      <w:r w:rsidR="008F27A2" w:rsidRPr="00D255F2">
        <w:rPr>
          <w:rFonts w:ascii="Arial" w:hAnsi="Arial" w:cs="Arial"/>
          <w:color w:val="000000" w:themeColor="text1"/>
          <w:sz w:val="20"/>
          <w:szCs w:val="20"/>
        </w:rPr>
        <w:t>ся краткосрочный прогноз возникновения аварии или стихийного бедствия на период от нескольких десятков минут до нескольких суток, который может уточняться в течение этого срока.</w:t>
      </w:r>
    </w:p>
    <w:p w:rsidR="008F27A2"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bCs/>
          <w:color w:val="000000" w:themeColor="text1"/>
          <w:sz w:val="20"/>
          <w:szCs w:val="20"/>
        </w:rPr>
        <w:t>5</w:t>
      </w:r>
      <w:r w:rsidR="008F27A2" w:rsidRPr="00D255F2">
        <w:rPr>
          <w:rFonts w:ascii="Arial" w:hAnsi="Arial" w:cs="Arial"/>
          <w:bCs/>
          <w:color w:val="000000" w:themeColor="text1"/>
          <w:sz w:val="20"/>
          <w:szCs w:val="20"/>
        </w:rPr>
        <w:t>.1.</w:t>
      </w:r>
      <w:r w:rsidR="00F00A6A" w:rsidRPr="00D255F2">
        <w:rPr>
          <w:rFonts w:ascii="Arial" w:hAnsi="Arial" w:cs="Arial"/>
          <w:bCs/>
          <w:color w:val="000000" w:themeColor="text1"/>
          <w:sz w:val="20"/>
          <w:szCs w:val="20"/>
        </w:rPr>
        <w:t>6</w:t>
      </w:r>
      <w:r w:rsidRPr="00D255F2">
        <w:rPr>
          <w:rFonts w:ascii="Arial" w:hAnsi="Arial" w:cs="Arial"/>
          <w:bCs/>
          <w:color w:val="000000" w:themeColor="text1"/>
          <w:sz w:val="20"/>
          <w:szCs w:val="20"/>
        </w:rPr>
        <w:t> </w:t>
      </w:r>
      <w:r w:rsidR="008F27A2" w:rsidRPr="00D255F2">
        <w:rPr>
          <w:rFonts w:ascii="Arial" w:hAnsi="Arial" w:cs="Arial"/>
          <w:bCs/>
          <w:color w:val="000000" w:themeColor="text1"/>
          <w:sz w:val="20"/>
          <w:szCs w:val="20"/>
        </w:rPr>
        <w:t>Экстренная (безотлагательная) эвакуация персонала с МП</w:t>
      </w:r>
      <w:r w:rsidR="00AC525F" w:rsidRPr="00D255F2">
        <w:rPr>
          <w:rFonts w:ascii="Arial" w:hAnsi="Arial" w:cs="Arial"/>
          <w:bCs/>
          <w:color w:val="000000" w:themeColor="text1"/>
          <w:sz w:val="20"/>
          <w:szCs w:val="20"/>
        </w:rPr>
        <w:t xml:space="preserve"> должна </w:t>
      </w:r>
      <w:r w:rsidR="008F27A2" w:rsidRPr="00D255F2">
        <w:rPr>
          <w:rFonts w:ascii="Arial" w:hAnsi="Arial" w:cs="Arial"/>
          <w:bCs/>
          <w:color w:val="000000" w:themeColor="text1"/>
          <w:sz w:val="20"/>
          <w:szCs w:val="20"/>
        </w:rPr>
        <w:t xml:space="preserve"> </w:t>
      </w:r>
      <w:r w:rsidR="008F27A2" w:rsidRPr="00D255F2">
        <w:rPr>
          <w:rFonts w:ascii="Arial" w:hAnsi="Arial" w:cs="Arial"/>
          <w:color w:val="000000" w:themeColor="text1"/>
          <w:sz w:val="20"/>
          <w:szCs w:val="20"/>
        </w:rPr>
        <w:t>проводит</w:t>
      </w:r>
      <w:r w:rsidR="00AC525F" w:rsidRPr="00D255F2">
        <w:rPr>
          <w:rFonts w:ascii="Arial" w:hAnsi="Arial" w:cs="Arial"/>
          <w:color w:val="000000" w:themeColor="text1"/>
          <w:sz w:val="20"/>
          <w:szCs w:val="20"/>
        </w:rPr>
        <w:t>ь</w:t>
      </w:r>
      <w:r w:rsidR="008F27A2" w:rsidRPr="00D255F2">
        <w:rPr>
          <w:rFonts w:ascii="Arial" w:hAnsi="Arial" w:cs="Arial"/>
          <w:color w:val="000000" w:themeColor="text1"/>
          <w:sz w:val="20"/>
          <w:szCs w:val="20"/>
        </w:rPr>
        <w:t>ся в случае возникновения на МП ЧС. Экстренная эвакуация</w:t>
      </w:r>
      <w:r w:rsidR="00AC525F" w:rsidRPr="00D255F2">
        <w:rPr>
          <w:rFonts w:ascii="Arial" w:hAnsi="Arial" w:cs="Arial"/>
          <w:color w:val="000000" w:themeColor="text1"/>
          <w:sz w:val="20"/>
          <w:szCs w:val="20"/>
        </w:rPr>
        <w:t xml:space="preserve"> должна</w:t>
      </w:r>
      <w:r w:rsidR="008F27A2" w:rsidRPr="00D255F2">
        <w:rPr>
          <w:rFonts w:ascii="Arial" w:hAnsi="Arial" w:cs="Arial"/>
          <w:color w:val="000000" w:themeColor="text1"/>
          <w:sz w:val="20"/>
          <w:szCs w:val="20"/>
        </w:rPr>
        <w:t xml:space="preserve"> проводит</w:t>
      </w:r>
      <w:r w:rsidR="007052B9" w:rsidRPr="00662832">
        <w:rPr>
          <w:rFonts w:ascii="Arial" w:hAnsi="Arial" w:cs="Arial"/>
          <w:color w:val="000000" w:themeColor="text1"/>
          <w:sz w:val="20"/>
          <w:szCs w:val="20"/>
        </w:rPr>
        <w:t>ь</w:t>
      </w:r>
      <w:r w:rsidR="008F27A2" w:rsidRPr="00D255F2">
        <w:rPr>
          <w:rFonts w:ascii="Arial" w:hAnsi="Arial" w:cs="Arial"/>
          <w:color w:val="000000" w:themeColor="text1"/>
          <w:sz w:val="20"/>
          <w:szCs w:val="20"/>
        </w:rPr>
        <w:t>ся и при возникновении угрозы жизни и здоровья людей. Основанием для принятия решения об экстренной эвакуации является прогнозируемые или уже воздействующие поражающие факторы ЧС, способные причинить вред здоровью персонала МП.</w:t>
      </w:r>
    </w:p>
    <w:p w:rsidR="008F27A2"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8F27A2" w:rsidRPr="00D255F2">
        <w:rPr>
          <w:rFonts w:ascii="Arial" w:hAnsi="Arial" w:cs="Arial"/>
          <w:color w:val="000000" w:themeColor="text1"/>
          <w:sz w:val="20"/>
          <w:szCs w:val="20"/>
        </w:rPr>
        <w:t>.1.</w:t>
      </w:r>
      <w:r w:rsidR="00F00A6A" w:rsidRPr="00D255F2">
        <w:rPr>
          <w:rFonts w:ascii="Arial" w:hAnsi="Arial" w:cs="Arial"/>
          <w:color w:val="000000" w:themeColor="text1"/>
          <w:sz w:val="20"/>
          <w:szCs w:val="20"/>
        </w:rPr>
        <w:t>7</w:t>
      </w:r>
      <w:r w:rsidRPr="00D255F2">
        <w:rPr>
          <w:rFonts w:ascii="Arial" w:hAnsi="Arial" w:cs="Arial"/>
          <w:color w:val="000000" w:themeColor="text1"/>
          <w:sz w:val="20"/>
          <w:szCs w:val="20"/>
        </w:rPr>
        <w:t> </w:t>
      </w:r>
      <w:r w:rsidR="008F27A2" w:rsidRPr="00D255F2">
        <w:rPr>
          <w:rFonts w:ascii="Arial" w:hAnsi="Arial" w:cs="Arial"/>
          <w:color w:val="000000" w:themeColor="text1"/>
          <w:sz w:val="20"/>
          <w:szCs w:val="20"/>
        </w:rPr>
        <w:t>В зависимости от охвата эвакуационными мероприятиями персонала МП, оказавшегося в зоне ЧС, выделяют следующие варианты их проведения:</w:t>
      </w:r>
    </w:p>
    <w:p w:rsidR="008F27A2" w:rsidRPr="00D255F2" w:rsidRDefault="008F27A2"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общая эвакуация;</w:t>
      </w:r>
    </w:p>
    <w:p w:rsidR="008F27A2" w:rsidRPr="00D255F2" w:rsidRDefault="008F27A2"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частичная эвакуация.</w:t>
      </w:r>
    </w:p>
    <w:p w:rsidR="008F27A2" w:rsidRPr="00D255F2" w:rsidRDefault="00276534" w:rsidP="00D255F2">
      <w:pPr>
        <w:pStyle w:val="ae"/>
        <w:spacing w:line="240" w:lineRule="auto"/>
        <w:ind w:firstLine="510"/>
        <w:rPr>
          <w:rFonts w:ascii="Arial" w:hAnsi="Arial" w:cs="Arial"/>
          <w:color w:val="000000" w:themeColor="text1"/>
          <w:sz w:val="18"/>
          <w:szCs w:val="18"/>
        </w:rPr>
      </w:pPr>
      <w:r w:rsidRPr="00D255F2">
        <w:rPr>
          <w:rFonts w:ascii="Arial" w:hAnsi="Arial" w:cs="Arial"/>
          <w:color w:val="000000" w:themeColor="text1"/>
          <w:kern w:val="4"/>
          <w:sz w:val="18"/>
          <w:szCs w:val="18"/>
        </w:rPr>
        <w:t>П р и м е ч</w:t>
      </w:r>
      <w:r w:rsidR="00C12D3B" w:rsidRPr="00D255F2">
        <w:rPr>
          <w:rFonts w:ascii="Arial" w:hAnsi="Arial" w:cs="Arial"/>
          <w:color w:val="000000" w:themeColor="text1"/>
          <w:kern w:val="4"/>
          <w:sz w:val="18"/>
          <w:szCs w:val="18"/>
        </w:rPr>
        <w:t> а</w:t>
      </w:r>
      <w:r w:rsidRPr="00D255F2">
        <w:rPr>
          <w:rFonts w:ascii="Arial" w:hAnsi="Arial" w:cs="Arial"/>
          <w:color w:val="000000" w:themeColor="text1"/>
          <w:kern w:val="4"/>
          <w:sz w:val="18"/>
          <w:szCs w:val="18"/>
        </w:rPr>
        <w:t> н и е</w:t>
      </w:r>
      <w:r w:rsidRPr="00D255F2">
        <w:rPr>
          <w:rFonts w:ascii="Arial" w:hAnsi="Arial" w:cs="Arial"/>
          <w:color w:val="000000" w:themeColor="text1"/>
          <w:sz w:val="18"/>
          <w:szCs w:val="18"/>
        </w:rPr>
        <w:t> – </w:t>
      </w:r>
      <w:r w:rsidR="008F27A2" w:rsidRPr="00D255F2">
        <w:rPr>
          <w:rFonts w:ascii="Arial" w:hAnsi="Arial" w:cs="Arial"/>
          <w:color w:val="000000" w:themeColor="text1"/>
          <w:sz w:val="18"/>
          <w:szCs w:val="18"/>
        </w:rPr>
        <w:t xml:space="preserve">Возможна </w:t>
      </w:r>
      <w:r w:rsidR="0085391A" w:rsidRPr="00D255F2">
        <w:rPr>
          <w:rFonts w:ascii="Arial" w:hAnsi="Arial" w:cs="Arial"/>
          <w:color w:val="000000" w:themeColor="text1"/>
          <w:sz w:val="18"/>
          <w:szCs w:val="18"/>
        </w:rPr>
        <w:t xml:space="preserve">частичная </w:t>
      </w:r>
      <w:r w:rsidR="008F27A2" w:rsidRPr="00D255F2">
        <w:rPr>
          <w:rFonts w:ascii="Arial" w:hAnsi="Arial" w:cs="Arial"/>
          <w:color w:val="000000" w:themeColor="text1"/>
          <w:sz w:val="18"/>
          <w:szCs w:val="18"/>
        </w:rPr>
        <w:t>эвакуация по медицинским показаниям</w:t>
      </w:r>
      <w:r w:rsidRPr="00D255F2">
        <w:rPr>
          <w:rFonts w:ascii="Arial" w:hAnsi="Arial" w:cs="Arial"/>
          <w:color w:val="000000" w:themeColor="text1"/>
          <w:sz w:val="18"/>
          <w:szCs w:val="18"/>
        </w:rPr>
        <w:t xml:space="preserve">, </w:t>
      </w:r>
      <w:r w:rsidR="008F27A2" w:rsidRPr="00D255F2">
        <w:rPr>
          <w:rFonts w:ascii="Arial" w:hAnsi="Arial" w:cs="Arial"/>
          <w:color w:val="000000" w:themeColor="text1"/>
          <w:sz w:val="18"/>
          <w:szCs w:val="18"/>
        </w:rPr>
        <w:t xml:space="preserve"> перемещение одного или нескольких человек персонала МП на спасательный вертолет (судно) с целью последующей доставки в береговое медицинское учреждение для оказания медицинской помощи. Эва</w:t>
      </w:r>
      <w:r w:rsidR="0085391A" w:rsidRPr="00D255F2">
        <w:rPr>
          <w:rFonts w:ascii="Arial" w:hAnsi="Arial" w:cs="Arial"/>
          <w:color w:val="000000" w:themeColor="text1"/>
          <w:sz w:val="18"/>
          <w:szCs w:val="18"/>
        </w:rPr>
        <w:t>куа</w:t>
      </w:r>
      <w:r w:rsidR="008F27A2" w:rsidRPr="00D255F2">
        <w:rPr>
          <w:rFonts w:ascii="Arial" w:hAnsi="Arial" w:cs="Arial"/>
          <w:color w:val="000000" w:themeColor="text1"/>
          <w:sz w:val="18"/>
          <w:szCs w:val="18"/>
        </w:rPr>
        <w:t>ция по ме</w:t>
      </w:r>
      <w:r w:rsidR="0085391A" w:rsidRPr="00D255F2">
        <w:rPr>
          <w:rFonts w:ascii="Arial" w:hAnsi="Arial" w:cs="Arial"/>
          <w:color w:val="000000" w:themeColor="text1"/>
          <w:sz w:val="18"/>
          <w:szCs w:val="18"/>
        </w:rPr>
        <w:t>д</w:t>
      </w:r>
      <w:r w:rsidR="008F27A2" w:rsidRPr="00D255F2">
        <w:rPr>
          <w:rFonts w:ascii="Arial" w:hAnsi="Arial" w:cs="Arial"/>
          <w:color w:val="000000" w:themeColor="text1"/>
          <w:sz w:val="18"/>
          <w:szCs w:val="18"/>
        </w:rPr>
        <w:t>ицинским показаниям осуществляется в индивидуальном порядке и по медицинским показаниям.</w:t>
      </w:r>
    </w:p>
    <w:p w:rsidR="00282773"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282773" w:rsidRPr="00D255F2">
        <w:rPr>
          <w:rFonts w:ascii="Arial" w:hAnsi="Arial" w:cs="Arial"/>
          <w:color w:val="000000" w:themeColor="text1"/>
          <w:sz w:val="20"/>
          <w:szCs w:val="20"/>
        </w:rPr>
        <w:t>.</w:t>
      </w:r>
      <w:r w:rsidR="00F00A6A" w:rsidRPr="00D255F2">
        <w:rPr>
          <w:rFonts w:ascii="Arial" w:hAnsi="Arial" w:cs="Arial"/>
          <w:color w:val="000000" w:themeColor="text1"/>
          <w:sz w:val="20"/>
          <w:szCs w:val="20"/>
        </w:rPr>
        <w:t>1</w:t>
      </w:r>
      <w:r w:rsidR="00282773" w:rsidRPr="00D255F2">
        <w:rPr>
          <w:rFonts w:ascii="Arial" w:hAnsi="Arial" w:cs="Arial"/>
          <w:color w:val="000000" w:themeColor="text1"/>
          <w:sz w:val="20"/>
          <w:szCs w:val="20"/>
        </w:rPr>
        <w:t>.</w:t>
      </w:r>
      <w:r w:rsidR="00856A10" w:rsidRPr="00D255F2">
        <w:rPr>
          <w:rFonts w:ascii="Arial" w:hAnsi="Arial" w:cs="Arial"/>
          <w:color w:val="000000" w:themeColor="text1"/>
          <w:sz w:val="20"/>
          <w:szCs w:val="20"/>
        </w:rPr>
        <w:t>8</w:t>
      </w:r>
      <w:r w:rsidRPr="00D255F2">
        <w:rPr>
          <w:rFonts w:ascii="Arial" w:hAnsi="Arial" w:cs="Arial"/>
          <w:color w:val="000000" w:themeColor="text1"/>
          <w:sz w:val="20"/>
          <w:szCs w:val="20"/>
        </w:rPr>
        <w:t> </w:t>
      </w:r>
      <w:r w:rsidR="00282773" w:rsidRPr="00D255F2">
        <w:rPr>
          <w:rFonts w:ascii="Arial" w:hAnsi="Arial" w:cs="Arial"/>
          <w:color w:val="000000" w:themeColor="text1"/>
          <w:sz w:val="20"/>
          <w:szCs w:val="20"/>
        </w:rPr>
        <w:t>Организация планирования, подготовки и проведения эвакуации, а также подготовка районов для размещения эвакуированного персонала и его жизнеобеспечения, хранения материальных ценностей в организациях</w:t>
      </w:r>
      <w:r w:rsidR="00AC525F" w:rsidRPr="00D255F2">
        <w:rPr>
          <w:rFonts w:ascii="Arial" w:hAnsi="Arial" w:cs="Arial"/>
          <w:color w:val="000000" w:themeColor="text1"/>
          <w:sz w:val="20"/>
          <w:szCs w:val="20"/>
        </w:rPr>
        <w:t xml:space="preserve"> должна </w:t>
      </w:r>
      <w:r w:rsidR="00282773" w:rsidRPr="00D255F2">
        <w:rPr>
          <w:rFonts w:ascii="Arial" w:hAnsi="Arial" w:cs="Arial"/>
          <w:color w:val="000000" w:themeColor="text1"/>
          <w:sz w:val="20"/>
          <w:szCs w:val="20"/>
        </w:rPr>
        <w:t xml:space="preserve"> возлагатся  на начальников гражданской обороны – руководителей организаций </w:t>
      </w:r>
      <w:r w:rsidR="00AC525F" w:rsidRPr="00D255F2">
        <w:rPr>
          <w:rFonts w:ascii="Arial" w:hAnsi="Arial" w:cs="Arial"/>
          <w:color w:val="000000" w:themeColor="text1"/>
          <w:sz w:val="20"/>
          <w:szCs w:val="20"/>
        </w:rPr>
        <w:t>в соответствии с</w:t>
      </w:r>
      <w:r w:rsidR="00422488">
        <w:rPr>
          <w:rFonts w:ascii="Arial" w:hAnsi="Arial" w:cs="Arial"/>
          <w:color w:val="000000" w:themeColor="text1"/>
          <w:sz w:val="20"/>
          <w:szCs w:val="20"/>
        </w:rPr>
        <w:t xml:space="preserve"> Приказом </w:t>
      </w:r>
      <w:r w:rsidR="00282773" w:rsidRPr="00D255F2">
        <w:rPr>
          <w:rFonts w:ascii="Arial" w:hAnsi="Arial" w:cs="Arial"/>
          <w:color w:val="000000" w:themeColor="text1"/>
          <w:sz w:val="20"/>
          <w:szCs w:val="20"/>
        </w:rPr>
        <w:t xml:space="preserve">[3]. </w:t>
      </w:r>
    </w:p>
    <w:p w:rsidR="00FB2DE1" w:rsidRPr="00D255F2" w:rsidRDefault="006F67D3" w:rsidP="00D255F2">
      <w:pPr>
        <w:shd w:val="clear" w:color="auto" w:fill="FFFFFF"/>
        <w:ind w:firstLine="510"/>
        <w:jc w:val="both"/>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.1.</w:t>
      </w:r>
      <w:r w:rsidR="00856A10" w:rsidRPr="00D255F2">
        <w:rPr>
          <w:rFonts w:ascii="Arial" w:hAnsi="Arial" w:cs="Arial"/>
          <w:color w:val="000000" w:themeColor="text1"/>
          <w:sz w:val="20"/>
          <w:szCs w:val="20"/>
        </w:rPr>
        <w:t>9</w:t>
      </w:r>
      <w:r w:rsidRPr="00D255F2">
        <w:rPr>
          <w:rFonts w:ascii="Arial" w:hAnsi="Arial" w:cs="Arial"/>
          <w:color w:val="000000" w:themeColor="text1"/>
          <w:sz w:val="20"/>
          <w:szCs w:val="20"/>
        </w:rPr>
        <w:t> </w:t>
      </w:r>
      <w:r w:rsidR="004547EB" w:rsidRPr="00D255F2">
        <w:rPr>
          <w:rFonts w:ascii="Arial" w:hAnsi="Arial" w:cs="Arial"/>
          <w:color w:val="000000" w:themeColor="text1"/>
          <w:sz w:val="20"/>
          <w:szCs w:val="20"/>
        </w:rPr>
        <w:t xml:space="preserve">На МП устанавливают и применяют </w:t>
      </w:r>
      <w:r w:rsidR="00276534" w:rsidRPr="00D255F2">
        <w:rPr>
          <w:rFonts w:ascii="Arial" w:hAnsi="Arial" w:cs="Arial"/>
          <w:color w:val="000000" w:themeColor="text1"/>
          <w:sz w:val="20"/>
          <w:szCs w:val="20"/>
        </w:rPr>
        <w:t>фотолюминесцентную эвакуационную систему</w:t>
      </w:r>
      <w:r w:rsidR="00FB2DE1" w:rsidRPr="00D255F2">
        <w:rPr>
          <w:rFonts w:ascii="Arial" w:hAnsi="Arial" w:cs="Arial"/>
          <w:color w:val="000000" w:themeColor="text1"/>
          <w:sz w:val="20"/>
          <w:szCs w:val="20"/>
        </w:rPr>
        <w:t>.</w:t>
      </w:r>
      <w:r w:rsidR="0085391A" w:rsidRPr="00D255F2">
        <w:rPr>
          <w:rFonts w:ascii="Arial" w:hAnsi="Arial" w:cs="Arial"/>
          <w:color w:val="000000" w:themeColor="text1"/>
          <w:sz w:val="20"/>
          <w:szCs w:val="20"/>
        </w:rPr>
        <w:t xml:space="preserve"> </w:t>
      </w:r>
      <w:r w:rsidR="00276534" w:rsidRPr="00D255F2">
        <w:rPr>
          <w:rFonts w:ascii="Arial" w:hAnsi="Arial" w:cs="Arial"/>
          <w:color w:val="000000" w:themeColor="text1"/>
          <w:sz w:val="20"/>
          <w:szCs w:val="20"/>
        </w:rPr>
        <w:t>Фотолюминесцентная эвакуационная</w:t>
      </w:r>
      <w:r w:rsidR="00276534" w:rsidRPr="00D255F2" w:rsidDel="00276534">
        <w:rPr>
          <w:rFonts w:ascii="Arial" w:hAnsi="Arial" w:cs="Arial"/>
          <w:color w:val="000000" w:themeColor="text1"/>
          <w:sz w:val="20"/>
          <w:szCs w:val="20"/>
        </w:rPr>
        <w:t xml:space="preserve"> </w:t>
      </w:r>
      <w:r w:rsidR="00276534" w:rsidRPr="00D255F2">
        <w:rPr>
          <w:rFonts w:ascii="Arial" w:hAnsi="Arial" w:cs="Arial"/>
          <w:color w:val="000000" w:themeColor="text1"/>
          <w:sz w:val="20"/>
          <w:szCs w:val="20"/>
        </w:rPr>
        <w:t xml:space="preserve">система </w:t>
      </w:r>
      <w:r w:rsidR="00AF036C" w:rsidRPr="00D255F2">
        <w:rPr>
          <w:rFonts w:ascii="Arial" w:hAnsi="Arial" w:cs="Arial"/>
          <w:color w:val="000000" w:themeColor="text1"/>
          <w:sz w:val="20"/>
          <w:szCs w:val="20"/>
        </w:rPr>
        <w:t xml:space="preserve">является автономной, самостоятельной системой безопасности, которая применяется в целях организации управления движением людей по эвакуационным путям для уменьшения времени эвакуации и информирования о структуре путей эвакуации, правилах поведения в условиях ограниченной видимости (сумерек, задымления, тумана и т.п.) или полной темноты (аварийного отключения освещения), при угрозе и возникновении </w:t>
      </w:r>
      <w:r w:rsidR="00276534" w:rsidRPr="00D255F2">
        <w:rPr>
          <w:rFonts w:ascii="Arial" w:hAnsi="Arial" w:cs="Arial"/>
          <w:color w:val="000000" w:themeColor="text1"/>
          <w:sz w:val="20"/>
          <w:szCs w:val="20"/>
        </w:rPr>
        <w:t>ЧС</w:t>
      </w:r>
      <w:r w:rsidR="00AF036C" w:rsidRPr="00D255F2">
        <w:rPr>
          <w:rFonts w:ascii="Arial" w:hAnsi="Arial" w:cs="Arial"/>
          <w:color w:val="000000" w:themeColor="text1"/>
          <w:sz w:val="20"/>
          <w:szCs w:val="20"/>
        </w:rPr>
        <w:t xml:space="preserve"> (пожара, аварии, стихийного бедствия, </w:t>
      </w:r>
      <w:r w:rsidR="00FB2DE1" w:rsidRPr="00D255F2">
        <w:rPr>
          <w:rFonts w:ascii="Arial" w:hAnsi="Arial" w:cs="Arial"/>
          <w:color w:val="000000" w:themeColor="text1"/>
          <w:sz w:val="20"/>
          <w:szCs w:val="20"/>
        </w:rPr>
        <w:t>катастрофы, совершения террористического акта и т.п.), вызывающей необходимость безопасной эвакуации и спасения людей</w:t>
      </w:r>
      <w:r w:rsidR="00422488">
        <w:rPr>
          <w:rFonts w:ascii="Arial" w:hAnsi="Arial" w:cs="Arial"/>
          <w:color w:val="000000" w:themeColor="text1"/>
          <w:sz w:val="20"/>
          <w:szCs w:val="20"/>
        </w:rPr>
        <w:t xml:space="preserve"> </w:t>
      </w:r>
      <w:r w:rsidR="00422488" w:rsidRPr="00422488">
        <w:rPr>
          <w:rFonts w:ascii="Arial" w:hAnsi="Arial" w:cs="Arial"/>
          <w:color w:val="000000" w:themeColor="text1"/>
          <w:sz w:val="20"/>
          <w:szCs w:val="20"/>
        </w:rPr>
        <w:t xml:space="preserve"> </w:t>
      </w:r>
      <w:r w:rsidR="00422488" w:rsidRPr="00640816">
        <w:rPr>
          <w:rFonts w:ascii="Arial" w:hAnsi="Arial" w:cs="Arial"/>
          <w:color w:val="000000" w:themeColor="text1"/>
          <w:sz w:val="20"/>
          <w:szCs w:val="20"/>
        </w:rPr>
        <w:t>в соответствии с</w:t>
      </w:r>
      <w:r w:rsidR="00422488">
        <w:rPr>
          <w:rFonts w:ascii="Arial" w:hAnsi="Arial" w:cs="Arial"/>
          <w:color w:val="000000" w:themeColor="text1"/>
          <w:sz w:val="20"/>
          <w:szCs w:val="20"/>
        </w:rPr>
        <w:t xml:space="preserve"> Приказом </w:t>
      </w:r>
      <w:r w:rsidR="00422488" w:rsidRPr="00640816">
        <w:rPr>
          <w:rFonts w:ascii="Arial" w:hAnsi="Arial" w:cs="Arial"/>
          <w:color w:val="000000" w:themeColor="text1"/>
          <w:sz w:val="20"/>
          <w:szCs w:val="20"/>
        </w:rPr>
        <w:t>[</w:t>
      </w:r>
      <w:r w:rsidR="00422488">
        <w:rPr>
          <w:rFonts w:ascii="Arial" w:hAnsi="Arial" w:cs="Arial"/>
          <w:color w:val="000000" w:themeColor="text1"/>
          <w:sz w:val="20"/>
          <w:szCs w:val="20"/>
        </w:rPr>
        <w:t>4</w:t>
      </w:r>
      <w:r w:rsidR="00422488" w:rsidRPr="00640816">
        <w:rPr>
          <w:rFonts w:ascii="Arial" w:hAnsi="Arial" w:cs="Arial"/>
          <w:color w:val="000000" w:themeColor="text1"/>
          <w:sz w:val="20"/>
          <w:szCs w:val="20"/>
        </w:rPr>
        <w:t>].</w:t>
      </w:r>
    </w:p>
    <w:p w:rsidR="003C74B9" w:rsidRPr="00D255F2" w:rsidRDefault="006F67D3" w:rsidP="00D255F2">
      <w:pPr>
        <w:shd w:val="clear" w:color="auto" w:fill="FFFFFF"/>
        <w:ind w:firstLine="510"/>
        <w:jc w:val="both"/>
        <w:rPr>
          <w:rFonts w:ascii="Arial" w:hAnsi="Arial" w:cs="Arial"/>
          <w:color w:val="000000" w:themeColor="text1"/>
          <w:sz w:val="20"/>
          <w:szCs w:val="20"/>
        </w:rPr>
      </w:pPr>
      <w:r w:rsidRPr="00D255F2">
        <w:rPr>
          <w:rFonts w:ascii="Arial" w:hAnsi="Arial" w:cs="Arial"/>
          <w:color w:val="000000" w:themeColor="text1"/>
          <w:sz w:val="20"/>
          <w:szCs w:val="20"/>
        </w:rPr>
        <w:t>5</w:t>
      </w:r>
      <w:r w:rsidR="00AF036C" w:rsidRPr="00D255F2">
        <w:rPr>
          <w:rFonts w:ascii="Arial" w:hAnsi="Arial" w:cs="Arial"/>
          <w:color w:val="000000" w:themeColor="text1"/>
          <w:sz w:val="20"/>
          <w:szCs w:val="20"/>
        </w:rPr>
        <w:t>.1.1</w:t>
      </w:r>
      <w:r w:rsidR="00856A10" w:rsidRPr="00D255F2">
        <w:rPr>
          <w:rFonts w:ascii="Arial" w:hAnsi="Arial" w:cs="Arial"/>
          <w:color w:val="000000" w:themeColor="text1"/>
          <w:sz w:val="20"/>
          <w:szCs w:val="20"/>
        </w:rPr>
        <w:t>0</w:t>
      </w:r>
      <w:r w:rsidRPr="00D255F2">
        <w:rPr>
          <w:rFonts w:ascii="Arial" w:hAnsi="Arial" w:cs="Arial"/>
          <w:color w:val="000000" w:themeColor="text1"/>
          <w:sz w:val="20"/>
          <w:szCs w:val="20"/>
        </w:rPr>
        <w:t> </w:t>
      </w:r>
      <w:r w:rsidR="00FB2DE1" w:rsidRPr="00D255F2">
        <w:rPr>
          <w:rFonts w:ascii="Arial" w:hAnsi="Arial" w:cs="Arial"/>
          <w:color w:val="000000" w:themeColor="text1"/>
          <w:sz w:val="20"/>
          <w:szCs w:val="20"/>
        </w:rPr>
        <w:t>Эвакуация персонала осуществляется согласно Плану эвакуации.</w:t>
      </w:r>
      <w:r w:rsidR="00AF036C" w:rsidRPr="00D255F2">
        <w:rPr>
          <w:rFonts w:ascii="Arial" w:hAnsi="Arial" w:cs="Arial"/>
          <w:color w:val="000000" w:themeColor="text1"/>
          <w:sz w:val="20"/>
          <w:szCs w:val="20"/>
        </w:rPr>
        <w:t xml:space="preserve"> </w:t>
      </w:r>
      <w:r w:rsidR="004547EB" w:rsidRPr="00D255F2">
        <w:rPr>
          <w:rFonts w:ascii="Arial" w:hAnsi="Arial" w:cs="Arial"/>
          <w:color w:val="000000" w:themeColor="text1"/>
          <w:sz w:val="20"/>
          <w:szCs w:val="20"/>
        </w:rPr>
        <w:t xml:space="preserve">Планы эвакуации </w:t>
      </w:r>
      <w:r w:rsidR="00FB2DE1" w:rsidRPr="00D255F2">
        <w:rPr>
          <w:rFonts w:ascii="Arial" w:hAnsi="Arial" w:cs="Arial"/>
          <w:color w:val="000000" w:themeColor="text1"/>
          <w:sz w:val="20"/>
          <w:szCs w:val="20"/>
        </w:rPr>
        <w:t xml:space="preserve">для МП </w:t>
      </w:r>
      <w:r w:rsidR="00AC525F" w:rsidRPr="00D255F2">
        <w:rPr>
          <w:rFonts w:ascii="Arial" w:hAnsi="Arial" w:cs="Arial"/>
          <w:color w:val="000000" w:themeColor="text1"/>
          <w:sz w:val="20"/>
          <w:szCs w:val="20"/>
        </w:rPr>
        <w:t xml:space="preserve">должны </w:t>
      </w:r>
      <w:r w:rsidR="004547EB" w:rsidRPr="00D255F2">
        <w:rPr>
          <w:rFonts w:ascii="Arial" w:hAnsi="Arial" w:cs="Arial"/>
          <w:color w:val="000000" w:themeColor="text1"/>
          <w:sz w:val="20"/>
          <w:szCs w:val="20"/>
        </w:rPr>
        <w:t xml:space="preserve">разрабатывать в соответствии с требованиями </w:t>
      </w:r>
      <w:r w:rsidR="00282773" w:rsidRPr="00D255F2">
        <w:rPr>
          <w:rFonts w:ascii="Arial" w:hAnsi="Arial" w:cs="Arial"/>
          <w:color w:val="000000" w:themeColor="text1"/>
          <w:sz w:val="20"/>
          <w:szCs w:val="20"/>
        </w:rPr>
        <w:t xml:space="preserve">ГОСТ Р 12.2.143, </w:t>
      </w:r>
      <w:r w:rsidR="004547EB" w:rsidRPr="00D255F2">
        <w:rPr>
          <w:rFonts w:ascii="Arial" w:hAnsi="Arial" w:cs="Arial"/>
          <w:color w:val="000000" w:themeColor="text1"/>
          <w:sz w:val="20"/>
          <w:szCs w:val="20"/>
        </w:rPr>
        <w:t xml:space="preserve">ГОСТ </w:t>
      </w:r>
      <w:r w:rsidR="000E3FE3" w:rsidRPr="00662832">
        <w:rPr>
          <w:rFonts w:ascii="Arial" w:hAnsi="Arial" w:cs="Arial"/>
          <w:color w:val="000000" w:themeColor="text1"/>
          <w:sz w:val="20"/>
          <w:szCs w:val="20"/>
        </w:rPr>
        <w:t>Р</w:t>
      </w:r>
      <w:r w:rsidR="000E3FE3">
        <w:rPr>
          <w:rFonts w:ascii="Arial" w:hAnsi="Arial" w:cs="Arial"/>
          <w:color w:val="000000" w:themeColor="text1"/>
          <w:sz w:val="20"/>
          <w:szCs w:val="20"/>
        </w:rPr>
        <w:t xml:space="preserve"> </w:t>
      </w:r>
      <w:r w:rsidR="004547EB" w:rsidRPr="00D255F2">
        <w:rPr>
          <w:rFonts w:ascii="Arial" w:hAnsi="Arial" w:cs="Arial"/>
          <w:color w:val="000000" w:themeColor="text1"/>
          <w:sz w:val="20"/>
          <w:szCs w:val="20"/>
        </w:rPr>
        <w:t>12.1.004 (в части организационно-технических мероприятий по обеспечению пожарной безопасности</w:t>
      </w:r>
      <w:r w:rsidR="00FB2DE1" w:rsidRPr="00D255F2">
        <w:rPr>
          <w:rFonts w:ascii="Arial" w:hAnsi="Arial" w:cs="Arial"/>
          <w:color w:val="000000" w:themeColor="text1"/>
          <w:sz w:val="20"/>
          <w:szCs w:val="20"/>
        </w:rPr>
        <w:t xml:space="preserve">), </w:t>
      </w:r>
      <w:r w:rsidR="004547EB" w:rsidRPr="00D255F2">
        <w:rPr>
          <w:rFonts w:ascii="Arial" w:hAnsi="Arial" w:cs="Arial"/>
          <w:color w:val="000000" w:themeColor="text1"/>
          <w:sz w:val="20"/>
          <w:szCs w:val="20"/>
        </w:rPr>
        <w:t xml:space="preserve">Правил и </w:t>
      </w:r>
      <w:r w:rsidR="004547EB" w:rsidRPr="00D255F2">
        <w:rPr>
          <w:rFonts w:ascii="Arial" w:hAnsi="Arial" w:cs="Arial"/>
          <w:color w:val="000000" w:themeColor="text1"/>
          <w:sz w:val="20"/>
          <w:szCs w:val="20"/>
        </w:rPr>
        <w:lastRenderedPageBreak/>
        <w:t>Руководств по обеспечению безопасности на море</w:t>
      </w:r>
      <w:r w:rsidR="00FB2DE1" w:rsidRPr="00D255F2">
        <w:rPr>
          <w:rFonts w:ascii="Arial" w:hAnsi="Arial" w:cs="Arial"/>
          <w:color w:val="000000" w:themeColor="text1"/>
          <w:sz w:val="20"/>
          <w:szCs w:val="20"/>
        </w:rPr>
        <w:t xml:space="preserve"> </w:t>
      </w:r>
      <w:r w:rsidR="004547EB" w:rsidRPr="00D255F2">
        <w:rPr>
          <w:rFonts w:ascii="Arial" w:hAnsi="Arial" w:cs="Arial"/>
          <w:color w:val="000000" w:themeColor="text1"/>
          <w:sz w:val="20"/>
          <w:szCs w:val="20"/>
        </w:rPr>
        <w:t>и других нормативных документов в области пожарной безопасности, устанавливающих требования по защите человеческой жизни и обеспечению эвакуации.</w:t>
      </w:r>
    </w:p>
    <w:p w:rsidR="00FB2DE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AF036C" w:rsidRPr="00D255F2">
        <w:rPr>
          <w:rFonts w:ascii="Arial" w:hAnsi="Arial" w:cs="Arial"/>
          <w:color w:val="000000" w:themeColor="text1"/>
          <w:sz w:val="20"/>
          <w:szCs w:val="20"/>
        </w:rPr>
        <w:t>.1.1</w:t>
      </w:r>
      <w:r w:rsidR="00856A10" w:rsidRPr="00D255F2">
        <w:rPr>
          <w:rFonts w:ascii="Arial" w:hAnsi="Arial" w:cs="Arial"/>
          <w:color w:val="000000" w:themeColor="text1"/>
          <w:sz w:val="20"/>
          <w:szCs w:val="20"/>
        </w:rPr>
        <w:t>1</w:t>
      </w:r>
      <w:r w:rsidRPr="00D255F2">
        <w:rPr>
          <w:rFonts w:ascii="Arial" w:hAnsi="Arial" w:cs="Arial"/>
          <w:color w:val="000000" w:themeColor="text1"/>
          <w:sz w:val="20"/>
          <w:szCs w:val="20"/>
        </w:rPr>
        <w:t> </w:t>
      </w:r>
      <w:r w:rsidR="00AF036C" w:rsidRPr="00D255F2">
        <w:rPr>
          <w:rFonts w:ascii="Arial" w:hAnsi="Arial" w:cs="Arial"/>
          <w:color w:val="000000" w:themeColor="text1"/>
          <w:sz w:val="20"/>
          <w:szCs w:val="20"/>
        </w:rPr>
        <w:t>Планы эвакуации персонала с МП</w:t>
      </w:r>
      <w:r w:rsidR="00AC525F" w:rsidRPr="00D255F2">
        <w:rPr>
          <w:rFonts w:ascii="Arial" w:hAnsi="Arial" w:cs="Arial"/>
          <w:color w:val="000000" w:themeColor="text1"/>
          <w:sz w:val="20"/>
          <w:szCs w:val="20"/>
        </w:rPr>
        <w:t xml:space="preserve"> должны</w:t>
      </w:r>
      <w:r w:rsidR="00AF036C" w:rsidRPr="00D255F2">
        <w:rPr>
          <w:rFonts w:ascii="Arial" w:hAnsi="Arial" w:cs="Arial"/>
          <w:color w:val="000000" w:themeColor="text1"/>
          <w:sz w:val="20"/>
          <w:szCs w:val="20"/>
        </w:rPr>
        <w:t xml:space="preserve"> разрабатыват</w:t>
      </w:r>
      <w:r w:rsidR="00AC525F" w:rsidRPr="00D255F2">
        <w:rPr>
          <w:rFonts w:ascii="Arial" w:hAnsi="Arial" w:cs="Arial"/>
          <w:color w:val="000000" w:themeColor="text1"/>
          <w:sz w:val="20"/>
          <w:szCs w:val="20"/>
        </w:rPr>
        <w:t>ь</w:t>
      </w:r>
      <w:r w:rsidR="00AF036C" w:rsidRPr="00D255F2">
        <w:rPr>
          <w:rFonts w:ascii="Arial" w:hAnsi="Arial" w:cs="Arial"/>
          <w:color w:val="000000" w:themeColor="text1"/>
          <w:sz w:val="20"/>
          <w:szCs w:val="20"/>
        </w:rPr>
        <w:t>ся в соответствии с ГОСТ</w:t>
      </w:r>
      <w:r w:rsidR="00C12D3B">
        <w:rPr>
          <w:rFonts w:ascii="Arial" w:hAnsi="Arial" w:cs="Arial"/>
          <w:color w:val="000000" w:themeColor="text1"/>
          <w:sz w:val="20"/>
          <w:szCs w:val="20"/>
        </w:rPr>
        <w:t> </w:t>
      </w:r>
      <w:r w:rsidR="00AF036C" w:rsidRPr="00D255F2">
        <w:rPr>
          <w:rFonts w:ascii="Arial" w:hAnsi="Arial" w:cs="Arial"/>
          <w:color w:val="000000" w:themeColor="text1"/>
          <w:sz w:val="20"/>
          <w:szCs w:val="20"/>
        </w:rPr>
        <w:t>Р</w:t>
      </w:r>
      <w:r w:rsidR="00C12D3B">
        <w:rPr>
          <w:rFonts w:ascii="Arial" w:hAnsi="Arial" w:cs="Arial"/>
          <w:color w:val="000000" w:themeColor="text1"/>
          <w:sz w:val="20"/>
          <w:szCs w:val="20"/>
        </w:rPr>
        <w:t> </w:t>
      </w:r>
      <w:r w:rsidR="00AF036C" w:rsidRPr="00D255F2">
        <w:rPr>
          <w:rFonts w:ascii="Arial" w:hAnsi="Arial" w:cs="Arial"/>
          <w:color w:val="000000" w:themeColor="text1"/>
          <w:sz w:val="20"/>
          <w:szCs w:val="20"/>
        </w:rPr>
        <w:t xml:space="preserve">12.2.143. </w:t>
      </w:r>
      <w:r w:rsidR="00282773" w:rsidRPr="00D255F2">
        <w:rPr>
          <w:rFonts w:ascii="Arial" w:hAnsi="Arial" w:cs="Arial"/>
          <w:color w:val="000000" w:themeColor="text1"/>
          <w:sz w:val="20"/>
          <w:szCs w:val="20"/>
        </w:rPr>
        <w:t>Планы эвакуации должны состоять из графической и текстовой частей.</w:t>
      </w:r>
      <w:r w:rsidR="00AF036C" w:rsidRPr="00D255F2">
        <w:rPr>
          <w:rFonts w:ascii="Arial" w:hAnsi="Arial" w:cs="Arial"/>
          <w:color w:val="000000" w:themeColor="text1"/>
          <w:sz w:val="20"/>
          <w:szCs w:val="20"/>
        </w:rPr>
        <w:t xml:space="preserve"> </w:t>
      </w:r>
      <w:r w:rsidR="004547EB" w:rsidRPr="00D255F2">
        <w:rPr>
          <w:rFonts w:ascii="Arial" w:hAnsi="Arial" w:cs="Arial"/>
          <w:color w:val="000000" w:themeColor="text1"/>
          <w:sz w:val="20"/>
          <w:szCs w:val="20"/>
        </w:rPr>
        <w:t>Планы эвакуации</w:t>
      </w:r>
      <w:r w:rsidR="00AC525F" w:rsidRPr="00D255F2">
        <w:rPr>
          <w:rFonts w:ascii="Arial" w:hAnsi="Arial" w:cs="Arial"/>
          <w:color w:val="000000" w:themeColor="text1"/>
          <w:sz w:val="20"/>
          <w:szCs w:val="20"/>
        </w:rPr>
        <w:t xml:space="preserve"> должны </w:t>
      </w:r>
      <w:r w:rsidR="007052B9" w:rsidRPr="007052B9">
        <w:rPr>
          <w:rFonts w:ascii="Arial" w:hAnsi="Arial" w:cs="Arial"/>
          <w:color w:val="000000" w:themeColor="text1"/>
          <w:sz w:val="20"/>
          <w:szCs w:val="20"/>
        </w:rPr>
        <w:t>разрабатываться</w:t>
      </w:r>
      <w:r w:rsidR="004547EB" w:rsidRPr="00D255F2">
        <w:rPr>
          <w:rFonts w:ascii="Arial" w:hAnsi="Arial" w:cs="Arial"/>
          <w:color w:val="000000" w:themeColor="text1"/>
          <w:sz w:val="20"/>
          <w:szCs w:val="20"/>
        </w:rPr>
        <w:t xml:space="preserve"> организацией, имеющей специальное разрешение на осуществление данной деятельности, </w:t>
      </w:r>
      <w:r w:rsidR="007052B9" w:rsidRPr="007052B9">
        <w:rPr>
          <w:rFonts w:ascii="Arial" w:hAnsi="Arial" w:cs="Arial"/>
          <w:color w:val="000000" w:themeColor="text1"/>
          <w:sz w:val="20"/>
          <w:szCs w:val="20"/>
        </w:rPr>
        <w:t>утверждаться</w:t>
      </w:r>
      <w:r w:rsidR="004547EB" w:rsidRPr="00D255F2">
        <w:rPr>
          <w:rFonts w:ascii="Arial" w:hAnsi="Arial" w:cs="Arial"/>
          <w:color w:val="000000" w:themeColor="text1"/>
          <w:sz w:val="20"/>
          <w:szCs w:val="20"/>
        </w:rPr>
        <w:t xml:space="preserve"> руководителем организации и являт</w:t>
      </w:r>
      <w:r w:rsidR="00AC525F" w:rsidRPr="00D255F2">
        <w:rPr>
          <w:rFonts w:ascii="Arial" w:hAnsi="Arial" w:cs="Arial"/>
          <w:color w:val="000000" w:themeColor="text1"/>
          <w:sz w:val="20"/>
          <w:szCs w:val="20"/>
        </w:rPr>
        <w:t>ь</w:t>
      </w:r>
      <w:r w:rsidR="004547EB" w:rsidRPr="00D255F2">
        <w:rPr>
          <w:rFonts w:ascii="Arial" w:hAnsi="Arial" w:cs="Arial"/>
          <w:color w:val="000000" w:themeColor="text1"/>
          <w:sz w:val="20"/>
          <w:szCs w:val="20"/>
        </w:rPr>
        <w:t>ся основанием для их воспроизведения в фотолюминесцентном исполнении.</w:t>
      </w:r>
    </w:p>
    <w:p w:rsidR="004547EB" w:rsidRPr="00D255F2" w:rsidRDefault="004547EB" w:rsidP="00D255F2">
      <w:pPr>
        <w:shd w:val="clear" w:color="auto" w:fill="FFFFFF"/>
        <w:ind w:firstLine="510"/>
        <w:jc w:val="both"/>
        <w:rPr>
          <w:rFonts w:ascii="Arial" w:hAnsi="Arial" w:cs="Arial"/>
          <w:color w:val="000000" w:themeColor="text1"/>
          <w:sz w:val="20"/>
          <w:szCs w:val="20"/>
        </w:rPr>
      </w:pPr>
      <w:r w:rsidRPr="00D255F2">
        <w:rPr>
          <w:rFonts w:ascii="Arial" w:hAnsi="Arial" w:cs="Arial"/>
          <w:color w:val="000000" w:themeColor="text1"/>
          <w:sz w:val="20"/>
          <w:szCs w:val="20"/>
        </w:rPr>
        <w:t>Планы эвакуации в фотолюминесцентном исполнении</w:t>
      </w:r>
      <w:r w:rsidR="00AC525F" w:rsidRPr="00D255F2">
        <w:rPr>
          <w:rFonts w:ascii="Arial" w:hAnsi="Arial" w:cs="Arial"/>
          <w:color w:val="000000" w:themeColor="text1"/>
          <w:sz w:val="20"/>
          <w:szCs w:val="20"/>
        </w:rPr>
        <w:t xml:space="preserve"> должны</w:t>
      </w:r>
      <w:r w:rsidRPr="00D255F2">
        <w:rPr>
          <w:rFonts w:ascii="Arial" w:hAnsi="Arial" w:cs="Arial"/>
          <w:color w:val="000000" w:themeColor="text1"/>
          <w:sz w:val="20"/>
          <w:szCs w:val="20"/>
        </w:rPr>
        <w:t xml:space="preserve"> вывешиват</w:t>
      </w:r>
      <w:r w:rsidR="00AC525F" w:rsidRPr="00D255F2">
        <w:rPr>
          <w:rFonts w:ascii="Arial" w:hAnsi="Arial" w:cs="Arial"/>
          <w:color w:val="000000" w:themeColor="text1"/>
          <w:sz w:val="20"/>
          <w:szCs w:val="20"/>
        </w:rPr>
        <w:t>ь</w:t>
      </w:r>
      <w:r w:rsidRPr="00D255F2">
        <w:rPr>
          <w:rFonts w:ascii="Arial" w:hAnsi="Arial" w:cs="Arial"/>
          <w:color w:val="000000" w:themeColor="text1"/>
          <w:sz w:val="20"/>
          <w:szCs w:val="20"/>
        </w:rPr>
        <w:t>ся на видных местах в соответствии с местом расположения, указанном на плане.</w:t>
      </w:r>
    </w:p>
    <w:p w:rsidR="004547EB" w:rsidRPr="00D255F2" w:rsidRDefault="004547EB" w:rsidP="00D255F2">
      <w:pPr>
        <w:shd w:val="clear" w:color="auto" w:fill="FFFFFF"/>
        <w:ind w:firstLine="510"/>
        <w:jc w:val="both"/>
        <w:rPr>
          <w:rFonts w:ascii="Arial" w:hAnsi="Arial" w:cs="Arial"/>
          <w:color w:val="000000" w:themeColor="text1"/>
          <w:sz w:val="20"/>
          <w:szCs w:val="20"/>
        </w:rPr>
      </w:pPr>
      <w:r w:rsidRPr="00D255F2">
        <w:rPr>
          <w:rFonts w:ascii="Arial" w:hAnsi="Arial" w:cs="Arial"/>
          <w:color w:val="000000" w:themeColor="text1"/>
          <w:sz w:val="20"/>
          <w:szCs w:val="20"/>
        </w:rPr>
        <w:t>Планы эвакуации следует использовать для:</w:t>
      </w:r>
    </w:p>
    <w:p w:rsidR="004547EB" w:rsidRPr="00D255F2" w:rsidRDefault="004547EB" w:rsidP="00D255F2">
      <w:pPr>
        <w:shd w:val="clear" w:color="auto" w:fill="FFFFFF"/>
        <w:ind w:firstLine="510"/>
        <w:jc w:val="both"/>
        <w:rPr>
          <w:rFonts w:ascii="Arial" w:hAnsi="Arial" w:cs="Arial"/>
          <w:color w:val="000000" w:themeColor="text1"/>
          <w:sz w:val="20"/>
          <w:szCs w:val="20"/>
        </w:rPr>
      </w:pPr>
      <w:r w:rsidRPr="00D255F2">
        <w:rPr>
          <w:rFonts w:ascii="Arial" w:hAnsi="Arial" w:cs="Arial"/>
          <w:color w:val="000000" w:themeColor="text1"/>
          <w:sz w:val="20"/>
          <w:szCs w:val="20"/>
        </w:rPr>
        <w:t>-</w:t>
      </w:r>
      <w:r w:rsidR="00276534" w:rsidRPr="00D255F2">
        <w:rPr>
          <w:rFonts w:ascii="Arial" w:hAnsi="Arial" w:cs="Arial"/>
          <w:color w:val="000000" w:themeColor="text1"/>
          <w:sz w:val="20"/>
          <w:szCs w:val="20"/>
        </w:rPr>
        <w:t> </w:t>
      </w:r>
      <w:r w:rsidRPr="00D255F2">
        <w:rPr>
          <w:rFonts w:ascii="Arial" w:hAnsi="Arial" w:cs="Arial"/>
          <w:color w:val="000000" w:themeColor="text1"/>
          <w:sz w:val="20"/>
          <w:szCs w:val="20"/>
        </w:rPr>
        <w:t>систематического обучения и инструктажа персонала правилам поведения на случай возможной эвакуации;</w:t>
      </w:r>
    </w:p>
    <w:p w:rsidR="004547EB" w:rsidRPr="00D255F2" w:rsidRDefault="004547EB" w:rsidP="00D255F2">
      <w:pPr>
        <w:shd w:val="clear" w:color="auto" w:fill="FFFFFF"/>
        <w:ind w:firstLine="510"/>
        <w:jc w:val="both"/>
        <w:rPr>
          <w:rFonts w:ascii="Arial" w:hAnsi="Arial" w:cs="Arial"/>
          <w:color w:val="000000" w:themeColor="text1"/>
          <w:sz w:val="20"/>
          <w:szCs w:val="20"/>
        </w:rPr>
      </w:pPr>
      <w:r w:rsidRPr="00D255F2">
        <w:rPr>
          <w:rFonts w:ascii="Arial" w:hAnsi="Arial" w:cs="Arial"/>
          <w:color w:val="000000" w:themeColor="text1"/>
          <w:sz w:val="20"/>
          <w:szCs w:val="20"/>
        </w:rPr>
        <w:t>-</w:t>
      </w:r>
      <w:r w:rsidR="00276534" w:rsidRPr="00D255F2">
        <w:rPr>
          <w:rFonts w:ascii="Arial" w:hAnsi="Arial" w:cs="Arial"/>
          <w:color w:val="000000" w:themeColor="text1"/>
          <w:sz w:val="20"/>
          <w:szCs w:val="20"/>
        </w:rPr>
        <w:t> </w:t>
      </w:r>
      <w:r w:rsidRPr="00D255F2">
        <w:rPr>
          <w:rFonts w:ascii="Arial" w:hAnsi="Arial" w:cs="Arial"/>
          <w:color w:val="000000" w:themeColor="text1"/>
          <w:sz w:val="20"/>
          <w:szCs w:val="20"/>
        </w:rPr>
        <w:t xml:space="preserve">привлечения внимания к путям эвакуации, первичным средствам пожаротушения и самоспасания, а также ориентации людей, находящихся </w:t>
      </w:r>
      <w:r w:rsidR="003C74B9" w:rsidRPr="00D255F2">
        <w:rPr>
          <w:rFonts w:ascii="Arial" w:hAnsi="Arial" w:cs="Arial"/>
          <w:color w:val="000000" w:themeColor="text1"/>
          <w:sz w:val="20"/>
          <w:szCs w:val="20"/>
        </w:rPr>
        <w:t>на МП</w:t>
      </w:r>
      <w:r w:rsidRPr="00D255F2">
        <w:rPr>
          <w:rFonts w:ascii="Arial" w:hAnsi="Arial" w:cs="Arial"/>
          <w:color w:val="000000" w:themeColor="text1"/>
          <w:sz w:val="20"/>
          <w:szCs w:val="20"/>
        </w:rPr>
        <w:t xml:space="preserve">, в случае возникновения </w:t>
      </w:r>
      <w:r w:rsidR="00276534" w:rsidRPr="00D255F2">
        <w:rPr>
          <w:rFonts w:ascii="Arial" w:hAnsi="Arial" w:cs="Arial"/>
          <w:color w:val="000000" w:themeColor="text1"/>
          <w:sz w:val="20"/>
          <w:szCs w:val="20"/>
        </w:rPr>
        <w:t>ЧС</w:t>
      </w:r>
      <w:r w:rsidRPr="00D255F2">
        <w:rPr>
          <w:rFonts w:ascii="Arial" w:hAnsi="Arial" w:cs="Arial"/>
          <w:color w:val="000000" w:themeColor="text1"/>
          <w:sz w:val="20"/>
          <w:szCs w:val="20"/>
        </w:rPr>
        <w:t xml:space="preserve"> для обеспечения организованной эвакуации и спасания людей;</w:t>
      </w:r>
    </w:p>
    <w:p w:rsidR="004547EB" w:rsidRPr="00D255F2" w:rsidRDefault="004547EB" w:rsidP="00D255F2">
      <w:pPr>
        <w:shd w:val="clear" w:color="auto" w:fill="FFFFFF"/>
        <w:ind w:firstLine="510"/>
        <w:jc w:val="both"/>
        <w:rPr>
          <w:rFonts w:ascii="Arial" w:hAnsi="Arial" w:cs="Arial"/>
          <w:color w:val="000000" w:themeColor="text1"/>
          <w:sz w:val="20"/>
          <w:szCs w:val="20"/>
        </w:rPr>
      </w:pPr>
      <w:r w:rsidRPr="00D255F2">
        <w:rPr>
          <w:rFonts w:ascii="Arial" w:hAnsi="Arial" w:cs="Arial"/>
          <w:color w:val="000000" w:themeColor="text1"/>
          <w:sz w:val="20"/>
          <w:szCs w:val="20"/>
        </w:rPr>
        <w:t>-</w:t>
      </w:r>
      <w:r w:rsidR="00276534" w:rsidRPr="00D255F2">
        <w:rPr>
          <w:rFonts w:ascii="Arial" w:hAnsi="Arial" w:cs="Arial"/>
          <w:color w:val="000000" w:themeColor="text1"/>
          <w:sz w:val="20"/>
          <w:szCs w:val="20"/>
        </w:rPr>
        <w:t> </w:t>
      </w:r>
      <w:r w:rsidRPr="00D255F2">
        <w:rPr>
          <w:rFonts w:ascii="Arial" w:hAnsi="Arial" w:cs="Arial"/>
          <w:color w:val="000000" w:themeColor="text1"/>
          <w:sz w:val="20"/>
          <w:szCs w:val="20"/>
        </w:rPr>
        <w:t xml:space="preserve">проведения аварийно-спасательных работ в процессе ликвидации </w:t>
      </w:r>
      <w:r w:rsidR="00276534" w:rsidRPr="00D255F2">
        <w:rPr>
          <w:rFonts w:ascii="Arial" w:hAnsi="Arial" w:cs="Arial"/>
          <w:color w:val="000000" w:themeColor="text1"/>
          <w:sz w:val="20"/>
          <w:szCs w:val="20"/>
        </w:rPr>
        <w:t>ЧС</w:t>
      </w:r>
      <w:r w:rsidRPr="00D255F2">
        <w:rPr>
          <w:rFonts w:ascii="Arial" w:hAnsi="Arial" w:cs="Arial"/>
          <w:color w:val="000000" w:themeColor="text1"/>
          <w:sz w:val="20"/>
          <w:szCs w:val="20"/>
        </w:rPr>
        <w:t>.</w:t>
      </w:r>
    </w:p>
    <w:p w:rsidR="004547EB" w:rsidRPr="00D255F2" w:rsidRDefault="00282773" w:rsidP="00D255F2">
      <w:pPr>
        <w:shd w:val="clear" w:color="auto" w:fill="FFFFFF"/>
        <w:ind w:firstLine="510"/>
        <w:jc w:val="both"/>
        <w:rPr>
          <w:rFonts w:ascii="Arial" w:hAnsi="Arial" w:cs="Arial"/>
          <w:color w:val="000000" w:themeColor="text1"/>
          <w:sz w:val="20"/>
          <w:szCs w:val="20"/>
        </w:rPr>
      </w:pPr>
      <w:r w:rsidRPr="00D255F2">
        <w:rPr>
          <w:rFonts w:ascii="Arial" w:hAnsi="Arial" w:cs="Arial"/>
          <w:color w:val="000000" w:themeColor="text1"/>
          <w:sz w:val="20"/>
          <w:szCs w:val="20"/>
        </w:rPr>
        <w:t>П</w:t>
      </w:r>
      <w:r w:rsidR="004547EB" w:rsidRPr="00D255F2">
        <w:rPr>
          <w:rFonts w:ascii="Arial" w:hAnsi="Arial" w:cs="Arial"/>
          <w:color w:val="000000" w:themeColor="text1"/>
          <w:sz w:val="20"/>
          <w:szCs w:val="20"/>
        </w:rPr>
        <w:t xml:space="preserve">ланы эвакуации </w:t>
      </w:r>
      <w:r w:rsidR="00AC525F" w:rsidRPr="00D255F2">
        <w:rPr>
          <w:rFonts w:ascii="Arial" w:hAnsi="Arial" w:cs="Arial"/>
          <w:color w:val="000000" w:themeColor="text1"/>
          <w:sz w:val="20"/>
          <w:szCs w:val="20"/>
        </w:rPr>
        <w:t xml:space="preserve">должны </w:t>
      </w:r>
      <w:r w:rsidR="004547EB" w:rsidRPr="00D255F2">
        <w:rPr>
          <w:rFonts w:ascii="Arial" w:hAnsi="Arial" w:cs="Arial"/>
          <w:color w:val="000000" w:themeColor="text1"/>
          <w:sz w:val="20"/>
          <w:szCs w:val="20"/>
        </w:rPr>
        <w:t>хранить</w:t>
      </w:r>
      <w:r w:rsidR="00AC525F" w:rsidRPr="00D255F2">
        <w:rPr>
          <w:rFonts w:ascii="Arial" w:hAnsi="Arial" w:cs="Arial"/>
          <w:color w:val="000000" w:themeColor="text1"/>
          <w:sz w:val="20"/>
          <w:szCs w:val="20"/>
        </w:rPr>
        <w:t>ся</w:t>
      </w:r>
      <w:r w:rsidR="004547EB" w:rsidRPr="00D255F2">
        <w:rPr>
          <w:rFonts w:ascii="Arial" w:hAnsi="Arial" w:cs="Arial"/>
          <w:color w:val="000000" w:themeColor="text1"/>
          <w:sz w:val="20"/>
          <w:szCs w:val="20"/>
        </w:rPr>
        <w:t xml:space="preserve"> у дежурного</w:t>
      </w:r>
      <w:r w:rsidR="00AF036C" w:rsidRPr="00D255F2">
        <w:rPr>
          <w:rFonts w:ascii="Arial" w:hAnsi="Arial" w:cs="Arial"/>
          <w:color w:val="000000" w:themeColor="text1"/>
          <w:sz w:val="20"/>
          <w:szCs w:val="20"/>
        </w:rPr>
        <w:t xml:space="preserve"> </w:t>
      </w:r>
      <w:r w:rsidRPr="00D255F2">
        <w:rPr>
          <w:rFonts w:ascii="Arial" w:hAnsi="Arial" w:cs="Arial"/>
          <w:color w:val="000000" w:themeColor="text1"/>
          <w:sz w:val="20"/>
          <w:szCs w:val="20"/>
        </w:rPr>
        <w:t>(диспетчера)</w:t>
      </w:r>
      <w:r w:rsidR="00AF036C" w:rsidRPr="00D255F2">
        <w:rPr>
          <w:rFonts w:ascii="Arial" w:hAnsi="Arial" w:cs="Arial"/>
          <w:color w:val="000000" w:themeColor="text1"/>
          <w:sz w:val="20"/>
          <w:szCs w:val="20"/>
        </w:rPr>
        <w:t xml:space="preserve"> по МП </w:t>
      </w:r>
      <w:r w:rsidR="004547EB" w:rsidRPr="00D255F2">
        <w:rPr>
          <w:rFonts w:ascii="Arial" w:hAnsi="Arial" w:cs="Arial"/>
          <w:color w:val="000000" w:themeColor="text1"/>
          <w:sz w:val="20"/>
          <w:szCs w:val="20"/>
        </w:rPr>
        <w:t xml:space="preserve"> и выдавать</w:t>
      </w:r>
      <w:r w:rsidR="00AC525F" w:rsidRPr="00D255F2">
        <w:rPr>
          <w:rFonts w:ascii="Arial" w:hAnsi="Arial" w:cs="Arial"/>
          <w:color w:val="000000" w:themeColor="text1"/>
          <w:sz w:val="20"/>
          <w:szCs w:val="20"/>
        </w:rPr>
        <w:t>ся</w:t>
      </w:r>
      <w:r w:rsidR="004547EB" w:rsidRPr="00D255F2">
        <w:rPr>
          <w:rFonts w:ascii="Arial" w:hAnsi="Arial" w:cs="Arial"/>
          <w:color w:val="000000" w:themeColor="text1"/>
          <w:sz w:val="20"/>
          <w:szCs w:val="20"/>
        </w:rPr>
        <w:t xml:space="preserve"> по первому требованию руководителя ликвидации </w:t>
      </w:r>
      <w:r w:rsidR="00AF036C" w:rsidRPr="00D255F2">
        <w:rPr>
          <w:rFonts w:ascii="Arial" w:hAnsi="Arial" w:cs="Arial"/>
          <w:color w:val="000000" w:themeColor="text1"/>
          <w:sz w:val="20"/>
          <w:szCs w:val="20"/>
        </w:rPr>
        <w:t>ЧС</w:t>
      </w:r>
      <w:r w:rsidR="004547EB" w:rsidRPr="00D255F2">
        <w:rPr>
          <w:rFonts w:ascii="Arial" w:hAnsi="Arial" w:cs="Arial"/>
          <w:color w:val="000000" w:themeColor="text1"/>
          <w:sz w:val="20"/>
          <w:szCs w:val="20"/>
        </w:rPr>
        <w:t>.</w:t>
      </w:r>
    </w:p>
    <w:p w:rsidR="004547EB" w:rsidRPr="00D255F2" w:rsidRDefault="003C74B9" w:rsidP="00D255F2">
      <w:pPr>
        <w:shd w:val="clear" w:color="auto" w:fill="FFFFFF"/>
        <w:ind w:firstLine="510"/>
        <w:jc w:val="both"/>
        <w:rPr>
          <w:rFonts w:ascii="Arial" w:hAnsi="Arial" w:cs="Arial"/>
          <w:color w:val="000000" w:themeColor="text1"/>
          <w:sz w:val="20"/>
          <w:szCs w:val="20"/>
        </w:rPr>
      </w:pPr>
      <w:r w:rsidRPr="00D255F2">
        <w:rPr>
          <w:rFonts w:ascii="Arial" w:hAnsi="Arial" w:cs="Arial"/>
          <w:color w:val="000000" w:themeColor="text1"/>
          <w:sz w:val="20"/>
          <w:szCs w:val="20"/>
        </w:rPr>
        <w:t xml:space="preserve">Для отдельных помещений </w:t>
      </w:r>
      <w:r w:rsidR="00AC525F" w:rsidRPr="00D255F2">
        <w:rPr>
          <w:rFonts w:ascii="Arial" w:hAnsi="Arial" w:cs="Arial"/>
          <w:color w:val="000000" w:themeColor="text1"/>
          <w:sz w:val="20"/>
          <w:szCs w:val="20"/>
        </w:rPr>
        <w:t xml:space="preserve">должны </w:t>
      </w:r>
      <w:r w:rsidR="007052B9" w:rsidRPr="007052B9">
        <w:rPr>
          <w:rFonts w:ascii="Arial" w:hAnsi="Arial" w:cs="Arial"/>
          <w:color w:val="000000" w:themeColor="text1"/>
          <w:sz w:val="20"/>
          <w:szCs w:val="20"/>
        </w:rPr>
        <w:t>разрабатываться</w:t>
      </w:r>
      <w:r w:rsidRPr="00D255F2">
        <w:rPr>
          <w:rFonts w:ascii="Arial" w:hAnsi="Arial" w:cs="Arial"/>
          <w:color w:val="000000" w:themeColor="text1"/>
          <w:sz w:val="20"/>
          <w:szCs w:val="20"/>
        </w:rPr>
        <w:t xml:space="preserve"> л</w:t>
      </w:r>
      <w:r w:rsidR="004547EB" w:rsidRPr="00D255F2">
        <w:rPr>
          <w:rFonts w:ascii="Arial" w:hAnsi="Arial" w:cs="Arial"/>
          <w:color w:val="000000" w:themeColor="text1"/>
          <w:sz w:val="20"/>
          <w:szCs w:val="20"/>
        </w:rPr>
        <w:t>окальные планы эвакуации</w:t>
      </w:r>
      <w:r w:rsidRPr="00D255F2">
        <w:rPr>
          <w:rFonts w:ascii="Arial" w:hAnsi="Arial" w:cs="Arial"/>
          <w:color w:val="000000" w:themeColor="text1"/>
          <w:sz w:val="20"/>
          <w:szCs w:val="20"/>
        </w:rPr>
        <w:t>.</w:t>
      </w:r>
    </w:p>
    <w:p w:rsidR="004547EB" w:rsidRPr="00D255F2" w:rsidRDefault="004547EB" w:rsidP="00D255F2">
      <w:pPr>
        <w:shd w:val="clear" w:color="auto" w:fill="FFFFFF"/>
        <w:ind w:firstLine="510"/>
        <w:jc w:val="both"/>
        <w:rPr>
          <w:rFonts w:ascii="Arial" w:hAnsi="Arial" w:cs="Arial"/>
          <w:color w:val="000000" w:themeColor="text1"/>
          <w:sz w:val="20"/>
          <w:szCs w:val="20"/>
        </w:rPr>
      </w:pPr>
      <w:r w:rsidRPr="00D255F2">
        <w:rPr>
          <w:rFonts w:ascii="Arial" w:hAnsi="Arial" w:cs="Arial"/>
          <w:color w:val="000000" w:themeColor="text1"/>
          <w:sz w:val="20"/>
          <w:szCs w:val="20"/>
        </w:rPr>
        <w:t xml:space="preserve">Планы эвакуации </w:t>
      </w:r>
      <w:r w:rsidR="00AC525F" w:rsidRPr="00D255F2">
        <w:rPr>
          <w:rFonts w:ascii="Arial" w:hAnsi="Arial" w:cs="Arial"/>
          <w:color w:val="000000" w:themeColor="text1"/>
          <w:sz w:val="20"/>
          <w:szCs w:val="20"/>
        </w:rPr>
        <w:t xml:space="preserve">должны </w:t>
      </w:r>
      <w:r w:rsidRPr="00D255F2">
        <w:rPr>
          <w:rFonts w:ascii="Arial" w:hAnsi="Arial" w:cs="Arial"/>
          <w:color w:val="000000" w:themeColor="text1"/>
          <w:sz w:val="20"/>
          <w:szCs w:val="20"/>
        </w:rPr>
        <w:t xml:space="preserve">вывешивать на </w:t>
      </w:r>
      <w:r w:rsidR="00282773" w:rsidRPr="00D255F2">
        <w:rPr>
          <w:rFonts w:ascii="Arial" w:hAnsi="Arial" w:cs="Arial"/>
          <w:color w:val="000000" w:themeColor="text1"/>
          <w:sz w:val="20"/>
          <w:szCs w:val="20"/>
        </w:rPr>
        <w:t xml:space="preserve">переборках </w:t>
      </w:r>
      <w:r w:rsidRPr="00D255F2">
        <w:rPr>
          <w:rFonts w:ascii="Arial" w:hAnsi="Arial" w:cs="Arial"/>
          <w:color w:val="000000" w:themeColor="text1"/>
          <w:sz w:val="20"/>
          <w:szCs w:val="20"/>
        </w:rPr>
        <w:t>помещений и коридоров в строгом соответствии с местом размещения, указанным на самом плане эвакуации.</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.1.</w:t>
      </w:r>
      <w:r w:rsidR="00AF036C" w:rsidRPr="00D255F2">
        <w:rPr>
          <w:rFonts w:ascii="Arial" w:hAnsi="Arial" w:cs="Arial"/>
          <w:color w:val="000000" w:themeColor="text1"/>
          <w:sz w:val="20"/>
          <w:szCs w:val="20"/>
        </w:rPr>
        <w:t>1</w:t>
      </w:r>
      <w:r w:rsidR="00856A10" w:rsidRPr="00D255F2">
        <w:rPr>
          <w:rFonts w:ascii="Arial" w:hAnsi="Arial" w:cs="Arial"/>
          <w:color w:val="000000" w:themeColor="text1"/>
          <w:sz w:val="20"/>
          <w:szCs w:val="20"/>
        </w:rPr>
        <w:t>2</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 xml:space="preserve">Финансирование эвакуации с МП </w:t>
      </w:r>
      <w:r w:rsidR="00AC525F" w:rsidRPr="00D255F2">
        <w:rPr>
          <w:rFonts w:ascii="Arial" w:hAnsi="Arial" w:cs="Arial"/>
          <w:color w:val="000000" w:themeColor="text1"/>
          <w:sz w:val="20"/>
          <w:szCs w:val="20"/>
        </w:rPr>
        <w:t>должн</w:t>
      </w:r>
      <w:r w:rsidR="00C12D3B">
        <w:rPr>
          <w:rFonts w:ascii="Arial" w:hAnsi="Arial" w:cs="Arial"/>
          <w:color w:val="000000" w:themeColor="text1"/>
          <w:sz w:val="20"/>
          <w:szCs w:val="20"/>
        </w:rPr>
        <w:t>о</w:t>
      </w:r>
      <w:r w:rsidR="00AC525F" w:rsidRPr="00D255F2">
        <w:rPr>
          <w:rFonts w:ascii="Arial" w:hAnsi="Arial" w:cs="Arial"/>
          <w:color w:val="000000" w:themeColor="text1"/>
          <w:sz w:val="20"/>
          <w:szCs w:val="20"/>
        </w:rPr>
        <w:t xml:space="preserve"> </w:t>
      </w:r>
      <w:r w:rsidR="007052B9" w:rsidRPr="007052B9">
        <w:rPr>
          <w:rFonts w:ascii="Arial" w:hAnsi="Arial" w:cs="Arial"/>
          <w:color w:val="000000" w:themeColor="text1"/>
          <w:sz w:val="20"/>
          <w:szCs w:val="20"/>
        </w:rPr>
        <w:t>осуществляться</w:t>
      </w:r>
      <w:r w:rsidR="00965411" w:rsidRPr="00D255F2">
        <w:rPr>
          <w:rFonts w:ascii="Arial" w:hAnsi="Arial" w:cs="Arial"/>
          <w:color w:val="000000" w:themeColor="text1"/>
          <w:sz w:val="20"/>
          <w:szCs w:val="20"/>
        </w:rPr>
        <w:t xml:space="preserve"> организациями за счет собственных средств </w:t>
      </w:r>
      <w:r w:rsidR="00AC525F" w:rsidRPr="00D255F2">
        <w:rPr>
          <w:rFonts w:ascii="Arial" w:hAnsi="Arial" w:cs="Arial"/>
          <w:color w:val="000000" w:themeColor="text1"/>
          <w:sz w:val="20"/>
          <w:szCs w:val="20"/>
        </w:rPr>
        <w:t>в соответствии</w:t>
      </w:r>
      <w:r w:rsidR="00662832" w:rsidRPr="00662832">
        <w:rPr>
          <w:rFonts w:ascii="Arial" w:hAnsi="Arial" w:cs="Arial"/>
          <w:color w:val="000000" w:themeColor="text1"/>
          <w:sz w:val="20"/>
          <w:szCs w:val="20"/>
        </w:rPr>
        <w:t xml:space="preserve"> с Постановлением</w:t>
      </w:r>
      <w:r w:rsidR="00AC525F"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w:t>
      </w:r>
      <w:r w:rsidR="00781F68" w:rsidRPr="00662832">
        <w:rPr>
          <w:rFonts w:ascii="Arial" w:hAnsi="Arial" w:cs="Arial"/>
          <w:color w:val="000000" w:themeColor="text1"/>
          <w:sz w:val="20"/>
          <w:szCs w:val="20"/>
        </w:rPr>
        <w:t>5</w:t>
      </w:r>
      <w:r w:rsidR="00965411" w:rsidRPr="00D255F2">
        <w:rPr>
          <w:rFonts w:ascii="Arial" w:hAnsi="Arial" w:cs="Arial"/>
          <w:color w:val="000000" w:themeColor="text1"/>
          <w:sz w:val="20"/>
          <w:szCs w:val="20"/>
        </w:rPr>
        <w:t xml:space="preserve">]. </w:t>
      </w:r>
    </w:p>
    <w:p w:rsidR="008B51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.1.</w:t>
      </w:r>
      <w:r w:rsidR="00AF036C" w:rsidRPr="00D255F2">
        <w:rPr>
          <w:rFonts w:ascii="Arial" w:hAnsi="Arial" w:cs="Arial"/>
          <w:color w:val="000000" w:themeColor="text1"/>
          <w:sz w:val="20"/>
          <w:szCs w:val="20"/>
        </w:rPr>
        <w:t>1</w:t>
      </w:r>
      <w:r w:rsidR="00856A10" w:rsidRPr="00D255F2">
        <w:rPr>
          <w:rFonts w:ascii="Arial" w:hAnsi="Arial" w:cs="Arial"/>
          <w:color w:val="000000" w:themeColor="text1"/>
          <w:sz w:val="20"/>
          <w:szCs w:val="20"/>
        </w:rPr>
        <w:t>3</w:t>
      </w:r>
      <w:r w:rsidRPr="00D255F2">
        <w:rPr>
          <w:rFonts w:ascii="Arial" w:hAnsi="Arial" w:cs="Arial"/>
          <w:color w:val="000000" w:themeColor="text1"/>
          <w:sz w:val="20"/>
          <w:szCs w:val="20"/>
        </w:rPr>
        <w:t> </w:t>
      </w:r>
      <w:r w:rsidR="008B5111" w:rsidRPr="00D255F2">
        <w:rPr>
          <w:rFonts w:ascii="Arial" w:hAnsi="Arial" w:cs="Arial"/>
          <w:color w:val="000000" w:themeColor="text1"/>
          <w:sz w:val="20"/>
          <w:szCs w:val="20"/>
        </w:rPr>
        <w:t xml:space="preserve">Решение о проведении эвакуации </w:t>
      </w:r>
      <w:r w:rsidR="00276EA3" w:rsidRPr="00D255F2">
        <w:rPr>
          <w:rFonts w:ascii="Arial" w:hAnsi="Arial" w:cs="Arial"/>
          <w:color w:val="000000" w:themeColor="text1"/>
          <w:sz w:val="20"/>
          <w:szCs w:val="20"/>
        </w:rPr>
        <w:t xml:space="preserve">должны </w:t>
      </w:r>
      <w:r w:rsidR="008B5111" w:rsidRPr="00D255F2">
        <w:rPr>
          <w:rFonts w:ascii="Arial" w:hAnsi="Arial" w:cs="Arial"/>
          <w:color w:val="000000" w:themeColor="text1"/>
          <w:sz w:val="20"/>
          <w:szCs w:val="20"/>
        </w:rPr>
        <w:t>принимат</w:t>
      </w:r>
      <w:r w:rsidR="00276EA3" w:rsidRPr="00D255F2">
        <w:rPr>
          <w:rFonts w:ascii="Arial" w:hAnsi="Arial" w:cs="Arial"/>
          <w:color w:val="000000" w:themeColor="text1"/>
          <w:sz w:val="20"/>
          <w:szCs w:val="20"/>
        </w:rPr>
        <w:t>ь</w:t>
      </w:r>
      <w:r w:rsidR="008B5111" w:rsidRPr="00D255F2">
        <w:rPr>
          <w:rFonts w:ascii="Arial" w:hAnsi="Arial" w:cs="Arial"/>
          <w:color w:val="000000" w:themeColor="text1"/>
          <w:sz w:val="20"/>
          <w:szCs w:val="20"/>
        </w:rPr>
        <w:t xml:space="preserve"> руководитель эксплуатирующей организации</w:t>
      </w:r>
      <w:r w:rsidR="00276EA3" w:rsidRPr="00D255F2">
        <w:rPr>
          <w:rFonts w:ascii="Arial" w:hAnsi="Arial" w:cs="Arial"/>
          <w:color w:val="000000" w:themeColor="text1"/>
          <w:sz w:val="20"/>
          <w:szCs w:val="20"/>
        </w:rPr>
        <w:t xml:space="preserve"> и</w:t>
      </w:r>
      <w:r w:rsidR="008B5111" w:rsidRPr="00D255F2">
        <w:rPr>
          <w:rFonts w:ascii="Arial" w:hAnsi="Arial" w:cs="Arial"/>
          <w:color w:val="000000" w:themeColor="text1"/>
          <w:sz w:val="20"/>
          <w:szCs w:val="20"/>
        </w:rPr>
        <w:t xml:space="preserve"> начальник МП (либо его заместитель при вахтовом характере работы).</w:t>
      </w:r>
    </w:p>
    <w:p w:rsidR="008F27A2" w:rsidRPr="00D255F2" w:rsidRDefault="00965411"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Команду об эвакуации персонала с МП</w:t>
      </w:r>
      <w:r w:rsidR="00276EA3" w:rsidRPr="00D255F2">
        <w:rPr>
          <w:rFonts w:ascii="Arial" w:hAnsi="Arial" w:cs="Arial"/>
          <w:color w:val="000000" w:themeColor="text1"/>
          <w:sz w:val="20"/>
          <w:szCs w:val="20"/>
        </w:rPr>
        <w:t xml:space="preserve"> должен</w:t>
      </w:r>
      <w:r w:rsidRPr="00D255F2">
        <w:rPr>
          <w:rFonts w:ascii="Arial" w:hAnsi="Arial" w:cs="Arial"/>
          <w:color w:val="000000" w:themeColor="text1"/>
          <w:sz w:val="20"/>
          <w:szCs w:val="20"/>
        </w:rPr>
        <w:t xml:space="preserve"> пода</w:t>
      </w:r>
      <w:r w:rsidR="00276EA3" w:rsidRPr="00D255F2">
        <w:rPr>
          <w:rFonts w:ascii="Arial" w:hAnsi="Arial" w:cs="Arial"/>
          <w:color w:val="000000" w:themeColor="text1"/>
          <w:sz w:val="20"/>
          <w:szCs w:val="20"/>
        </w:rPr>
        <w:t>вать</w:t>
      </w:r>
      <w:r w:rsidRPr="00D255F2">
        <w:rPr>
          <w:rFonts w:ascii="Arial" w:hAnsi="Arial" w:cs="Arial"/>
          <w:color w:val="000000" w:themeColor="text1"/>
          <w:sz w:val="20"/>
          <w:szCs w:val="20"/>
        </w:rPr>
        <w:t xml:space="preserve"> начальник МП. </w:t>
      </w:r>
    </w:p>
    <w:p w:rsidR="00965411" w:rsidRPr="00D255F2" w:rsidRDefault="00965411"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Капитан МП после получения сигнала об эвакуации</w:t>
      </w:r>
      <w:r w:rsidR="00276EA3" w:rsidRPr="00D255F2">
        <w:rPr>
          <w:rFonts w:ascii="Arial" w:hAnsi="Arial" w:cs="Arial"/>
          <w:color w:val="000000" w:themeColor="text1"/>
          <w:sz w:val="20"/>
          <w:szCs w:val="20"/>
        </w:rPr>
        <w:t xml:space="preserve"> должен</w:t>
      </w:r>
      <w:r w:rsidRPr="00D255F2">
        <w:rPr>
          <w:rFonts w:ascii="Arial" w:hAnsi="Arial" w:cs="Arial"/>
          <w:color w:val="000000" w:themeColor="text1"/>
          <w:sz w:val="20"/>
          <w:szCs w:val="20"/>
        </w:rPr>
        <w:t xml:space="preserve"> </w:t>
      </w:r>
      <w:r w:rsidR="00276EA3" w:rsidRPr="00D255F2">
        <w:rPr>
          <w:rFonts w:ascii="Arial" w:hAnsi="Arial" w:cs="Arial"/>
          <w:color w:val="000000" w:themeColor="text1"/>
          <w:sz w:val="20"/>
          <w:szCs w:val="20"/>
        </w:rPr>
        <w:t>по</w:t>
      </w:r>
      <w:r w:rsidRPr="00D255F2">
        <w:rPr>
          <w:rFonts w:ascii="Arial" w:hAnsi="Arial" w:cs="Arial"/>
          <w:color w:val="000000" w:themeColor="text1"/>
          <w:sz w:val="20"/>
          <w:szCs w:val="20"/>
        </w:rPr>
        <w:t>ставит</w:t>
      </w:r>
      <w:r w:rsidR="00276EA3" w:rsidRPr="00D255F2">
        <w:rPr>
          <w:rFonts w:ascii="Arial" w:hAnsi="Arial" w:cs="Arial"/>
          <w:color w:val="000000" w:themeColor="text1"/>
          <w:sz w:val="20"/>
          <w:szCs w:val="20"/>
        </w:rPr>
        <w:t>ь</w:t>
      </w:r>
      <w:r w:rsidRPr="00D255F2">
        <w:rPr>
          <w:rFonts w:ascii="Arial" w:hAnsi="Arial" w:cs="Arial"/>
          <w:color w:val="000000" w:themeColor="text1"/>
          <w:sz w:val="20"/>
          <w:szCs w:val="20"/>
        </w:rPr>
        <w:t xml:space="preserve"> в известность дежурные </w:t>
      </w:r>
      <w:r w:rsidR="00356B70" w:rsidRPr="00D255F2">
        <w:rPr>
          <w:rFonts w:ascii="Arial" w:hAnsi="Arial" w:cs="Arial"/>
          <w:color w:val="000000" w:themeColor="text1"/>
          <w:sz w:val="20"/>
          <w:szCs w:val="20"/>
        </w:rPr>
        <w:t xml:space="preserve">спасательные </w:t>
      </w:r>
      <w:r w:rsidRPr="00D255F2">
        <w:rPr>
          <w:rFonts w:ascii="Arial" w:hAnsi="Arial" w:cs="Arial"/>
          <w:color w:val="000000" w:themeColor="text1"/>
          <w:sz w:val="20"/>
          <w:szCs w:val="20"/>
        </w:rPr>
        <w:t>суда и вертолеты, а при необходимости пода</w:t>
      </w:r>
      <w:r w:rsidR="00276EA3" w:rsidRPr="00D255F2">
        <w:rPr>
          <w:rFonts w:ascii="Arial" w:hAnsi="Arial" w:cs="Arial"/>
          <w:color w:val="000000" w:themeColor="text1"/>
          <w:sz w:val="20"/>
          <w:szCs w:val="20"/>
        </w:rPr>
        <w:t>ть</w:t>
      </w:r>
      <w:r w:rsidRPr="00D255F2">
        <w:rPr>
          <w:rFonts w:ascii="Arial" w:hAnsi="Arial" w:cs="Arial"/>
          <w:color w:val="000000" w:themeColor="text1"/>
          <w:sz w:val="20"/>
          <w:szCs w:val="20"/>
        </w:rPr>
        <w:t xml:space="preserve"> международный сигнал бедствия </w:t>
      </w:r>
      <w:r w:rsidR="00276EA3" w:rsidRPr="00D255F2">
        <w:rPr>
          <w:rFonts w:ascii="Arial" w:hAnsi="Arial" w:cs="Arial"/>
          <w:color w:val="000000" w:themeColor="text1"/>
          <w:sz w:val="20"/>
          <w:szCs w:val="20"/>
        </w:rPr>
        <w:t>согласно</w:t>
      </w:r>
      <w:r w:rsidR="0014535C" w:rsidRPr="0014535C">
        <w:rPr>
          <w:rFonts w:ascii="Arial" w:hAnsi="Arial" w:cs="Arial"/>
          <w:color w:val="000000" w:themeColor="text1"/>
          <w:sz w:val="20"/>
          <w:szCs w:val="20"/>
        </w:rPr>
        <w:t xml:space="preserve"> </w:t>
      </w:r>
      <w:r w:rsidR="0014535C" w:rsidRPr="00896913">
        <w:rPr>
          <w:rFonts w:ascii="Arial" w:hAnsi="Arial" w:cs="Arial"/>
          <w:color w:val="000000" w:themeColor="text1"/>
          <w:sz w:val="20"/>
          <w:szCs w:val="20"/>
        </w:rPr>
        <w:t>Приказу</w:t>
      </w:r>
      <w:r w:rsidR="0014535C">
        <w:rPr>
          <w:rFonts w:ascii="Arial" w:hAnsi="Arial" w:cs="Arial"/>
          <w:color w:val="000000" w:themeColor="text1"/>
          <w:sz w:val="20"/>
          <w:szCs w:val="20"/>
        </w:rPr>
        <w:t xml:space="preserve"> </w:t>
      </w:r>
      <w:r w:rsidR="00276EA3" w:rsidRPr="00D255F2">
        <w:rPr>
          <w:rFonts w:ascii="Arial" w:hAnsi="Arial" w:cs="Arial"/>
          <w:color w:val="000000" w:themeColor="text1"/>
          <w:sz w:val="20"/>
          <w:szCs w:val="20"/>
        </w:rPr>
        <w:t xml:space="preserve"> </w:t>
      </w:r>
      <w:r w:rsidRPr="00D255F2">
        <w:rPr>
          <w:rFonts w:ascii="Arial" w:hAnsi="Arial" w:cs="Arial"/>
          <w:color w:val="000000" w:themeColor="text1"/>
          <w:sz w:val="20"/>
          <w:szCs w:val="20"/>
        </w:rPr>
        <w:t>[</w:t>
      </w:r>
      <w:r w:rsidR="00A33A10" w:rsidRPr="00D255F2">
        <w:rPr>
          <w:rFonts w:ascii="Arial" w:hAnsi="Arial" w:cs="Arial"/>
          <w:color w:val="000000" w:themeColor="text1"/>
          <w:sz w:val="20"/>
          <w:szCs w:val="20"/>
        </w:rPr>
        <w:t>3</w:t>
      </w:r>
      <w:r w:rsidRPr="00D255F2">
        <w:rPr>
          <w:rFonts w:ascii="Arial" w:hAnsi="Arial" w:cs="Arial"/>
          <w:color w:val="000000" w:themeColor="text1"/>
          <w:sz w:val="20"/>
          <w:szCs w:val="20"/>
        </w:rPr>
        <w:t>]</w:t>
      </w:r>
      <w:r w:rsidR="006F67D3" w:rsidRPr="00D255F2">
        <w:rPr>
          <w:rFonts w:ascii="Arial" w:hAnsi="Arial" w:cs="Arial"/>
          <w:color w:val="000000" w:themeColor="text1"/>
          <w:sz w:val="20"/>
          <w:szCs w:val="20"/>
        </w:rPr>
        <w:t>.</w:t>
      </w:r>
      <w:r w:rsidRPr="00D255F2">
        <w:rPr>
          <w:rFonts w:ascii="Arial" w:hAnsi="Arial" w:cs="Arial"/>
          <w:color w:val="000000" w:themeColor="text1"/>
          <w:sz w:val="20"/>
          <w:szCs w:val="20"/>
        </w:rPr>
        <w:t xml:space="preserve"> </w:t>
      </w:r>
    </w:p>
    <w:p w:rsidR="00856A10"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856A10" w:rsidRPr="00D255F2">
        <w:rPr>
          <w:rFonts w:ascii="Arial" w:hAnsi="Arial" w:cs="Arial"/>
          <w:color w:val="000000" w:themeColor="text1"/>
          <w:sz w:val="20"/>
          <w:szCs w:val="20"/>
        </w:rPr>
        <w:t>.1.14</w:t>
      </w:r>
      <w:r w:rsidRPr="00D255F2">
        <w:rPr>
          <w:rFonts w:ascii="Arial" w:hAnsi="Arial" w:cs="Arial"/>
          <w:color w:val="000000" w:themeColor="text1"/>
          <w:sz w:val="20"/>
          <w:szCs w:val="20"/>
        </w:rPr>
        <w:t> </w:t>
      </w:r>
      <w:r w:rsidR="00856A10" w:rsidRPr="00D255F2">
        <w:rPr>
          <w:rFonts w:ascii="Arial" w:hAnsi="Arial" w:cs="Arial"/>
          <w:color w:val="000000" w:themeColor="text1"/>
          <w:sz w:val="20"/>
          <w:szCs w:val="20"/>
        </w:rPr>
        <w:t xml:space="preserve">Способы эвакуации с МП (вертолетами, судами, спасательными шлюпками, спасательными плотами и иными спасательными средствами) </w:t>
      </w:r>
      <w:r w:rsidR="00276EA3" w:rsidRPr="00D255F2">
        <w:rPr>
          <w:rFonts w:ascii="Arial" w:hAnsi="Arial" w:cs="Arial"/>
          <w:color w:val="000000" w:themeColor="text1"/>
          <w:sz w:val="20"/>
          <w:szCs w:val="20"/>
        </w:rPr>
        <w:t xml:space="preserve">должны </w:t>
      </w:r>
      <w:r w:rsidR="00856A10" w:rsidRPr="00D255F2">
        <w:rPr>
          <w:rFonts w:ascii="Arial" w:hAnsi="Arial" w:cs="Arial"/>
          <w:color w:val="000000" w:themeColor="text1"/>
          <w:sz w:val="20"/>
          <w:szCs w:val="20"/>
        </w:rPr>
        <w:t>определят</w:t>
      </w:r>
      <w:r w:rsidR="00276EA3" w:rsidRPr="00D255F2">
        <w:rPr>
          <w:rFonts w:ascii="Arial" w:hAnsi="Arial" w:cs="Arial"/>
          <w:color w:val="000000" w:themeColor="text1"/>
          <w:sz w:val="20"/>
          <w:szCs w:val="20"/>
        </w:rPr>
        <w:t>ь</w:t>
      </w:r>
      <w:r w:rsidR="00856A10" w:rsidRPr="00D255F2">
        <w:rPr>
          <w:rFonts w:ascii="Arial" w:hAnsi="Arial" w:cs="Arial"/>
          <w:color w:val="000000" w:themeColor="text1"/>
          <w:sz w:val="20"/>
          <w:szCs w:val="20"/>
        </w:rPr>
        <w:t>ся расписанием по шлюпочной тревоге. Решение о конкретном способе эвакуации</w:t>
      </w:r>
      <w:r w:rsidR="00276EA3" w:rsidRPr="00D255F2">
        <w:rPr>
          <w:rFonts w:ascii="Arial" w:hAnsi="Arial" w:cs="Arial"/>
          <w:color w:val="000000" w:themeColor="text1"/>
          <w:sz w:val="20"/>
          <w:szCs w:val="20"/>
        </w:rPr>
        <w:t xml:space="preserve"> должен</w:t>
      </w:r>
      <w:r w:rsidR="00856A10" w:rsidRPr="00D255F2">
        <w:rPr>
          <w:rFonts w:ascii="Arial" w:hAnsi="Arial" w:cs="Arial"/>
          <w:color w:val="000000" w:themeColor="text1"/>
          <w:sz w:val="20"/>
          <w:szCs w:val="20"/>
        </w:rPr>
        <w:t xml:space="preserve"> принима</w:t>
      </w:r>
      <w:r w:rsidR="00276EA3" w:rsidRPr="00D255F2">
        <w:rPr>
          <w:rFonts w:ascii="Arial" w:hAnsi="Arial" w:cs="Arial"/>
          <w:color w:val="000000" w:themeColor="text1"/>
          <w:sz w:val="20"/>
          <w:szCs w:val="20"/>
        </w:rPr>
        <w:t>ть</w:t>
      </w:r>
      <w:r w:rsidR="00856A10" w:rsidRPr="00D255F2">
        <w:rPr>
          <w:rFonts w:ascii="Arial" w:hAnsi="Arial" w:cs="Arial"/>
          <w:color w:val="000000" w:themeColor="text1"/>
          <w:sz w:val="20"/>
          <w:szCs w:val="20"/>
        </w:rPr>
        <w:t xml:space="preserve"> начальник МП, в зависимости от обстановки.</w:t>
      </w:r>
    </w:p>
    <w:p w:rsidR="00BF3E2A"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iCs/>
          <w:color w:val="000000" w:themeColor="text1"/>
          <w:sz w:val="20"/>
          <w:szCs w:val="20"/>
        </w:rPr>
        <w:t>5</w:t>
      </w:r>
      <w:r w:rsidR="007A5DB8" w:rsidRPr="00D255F2">
        <w:rPr>
          <w:rFonts w:ascii="Arial" w:hAnsi="Arial" w:cs="Arial"/>
          <w:iCs/>
          <w:color w:val="000000" w:themeColor="text1"/>
          <w:sz w:val="20"/>
          <w:szCs w:val="20"/>
        </w:rPr>
        <w:t>.1.</w:t>
      </w:r>
      <w:r w:rsidR="006B6AD0" w:rsidRPr="00D255F2">
        <w:rPr>
          <w:rFonts w:ascii="Arial" w:hAnsi="Arial" w:cs="Arial"/>
          <w:iCs/>
          <w:color w:val="000000" w:themeColor="text1"/>
          <w:sz w:val="20"/>
          <w:szCs w:val="20"/>
        </w:rPr>
        <w:t>15</w:t>
      </w:r>
      <w:r w:rsidRPr="00D255F2">
        <w:rPr>
          <w:rFonts w:ascii="Arial" w:hAnsi="Arial" w:cs="Arial"/>
          <w:iCs/>
          <w:color w:val="000000" w:themeColor="text1"/>
          <w:sz w:val="20"/>
          <w:szCs w:val="20"/>
        </w:rPr>
        <w:t> </w:t>
      </w:r>
      <w:r w:rsidR="00BF3E2A" w:rsidRPr="00D255F2">
        <w:rPr>
          <w:rFonts w:ascii="Arial" w:hAnsi="Arial" w:cs="Arial"/>
          <w:iCs/>
          <w:color w:val="000000" w:themeColor="text1"/>
          <w:sz w:val="20"/>
          <w:szCs w:val="20"/>
        </w:rPr>
        <w:t>«Шлюпочная тревога»</w:t>
      </w:r>
      <w:r w:rsidR="00BF3E2A" w:rsidRPr="00D255F2">
        <w:rPr>
          <w:rFonts w:ascii="Arial" w:hAnsi="Arial" w:cs="Arial"/>
          <w:color w:val="000000" w:themeColor="text1"/>
          <w:sz w:val="20"/>
          <w:szCs w:val="20"/>
        </w:rPr>
        <w:t xml:space="preserve"> </w:t>
      </w:r>
      <w:r w:rsidR="00276EA3" w:rsidRPr="00D255F2">
        <w:rPr>
          <w:rFonts w:ascii="Arial" w:hAnsi="Arial" w:cs="Arial"/>
          <w:color w:val="000000" w:themeColor="text1"/>
          <w:sz w:val="20"/>
          <w:szCs w:val="20"/>
        </w:rPr>
        <w:t xml:space="preserve">должна </w:t>
      </w:r>
      <w:r w:rsidR="00BF3E2A" w:rsidRPr="00D255F2">
        <w:rPr>
          <w:rFonts w:ascii="Arial" w:hAnsi="Arial" w:cs="Arial"/>
          <w:color w:val="000000" w:themeColor="text1"/>
          <w:sz w:val="20"/>
          <w:szCs w:val="20"/>
        </w:rPr>
        <w:t>объявлят</w:t>
      </w:r>
      <w:r w:rsidR="00276EA3" w:rsidRPr="00D255F2">
        <w:rPr>
          <w:rFonts w:ascii="Arial" w:hAnsi="Arial" w:cs="Arial"/>
          <w:color w:val="000000" w:themeColor="text1"/>
          <w:sz w:val="20"/>
          <w:szCs w:val="20"/>
        </w:rPr>
        <w:t>ь</w:t>
      </w:r>
      <w:r w:rsidR="00BF3E2A" w:rsidRPr="00D255F2">
        <w:rPr>
          <w:rFonts w:ascii="Arial" w:hAnsi="Arial" w:cs="Arial"/>
          <w:color w:val="000000" w:themeColor="text1"/>
          <w:sz w:val="20"/>
          <w:szCs w:val="20"/>
        </w:rPr>
        <w:t>ся по приказу начальника МП при</w:t>
      </w:r>
      <w:r w:rsidR="006A2E4F" w:rsidRPr="00D255F2">
        <w:rPr>
          <w:rFonts w:ascii="Arial" w:hAnsi="Arial" w:cs="Arial"/>
          <w:color w:val="000000" w:themeColor="text1"/>
          <w:sz w:val="20"/>
          <w:szCs w:val="20"/>
        </w:rPr>
        <w:t xml:space="preserve"> эвакуации с МП, при </w:t>
      </w:r>
      <w:r w:rsidR="00BF3E2A" w:rsidRPr="00D255F2">
        <w:rPr>
          <w:rFonts w:ascii="Arial" w:hAnsi="Arial" w:cs="Arial"/>
          <w:color w:val="000000" w:themeColor="text1"/>
          <w:sz w:val="20"/>
          <w:szCs w:val="20"/>
        </w:rPr>
        <w:t>угрозе гибели МП</w:t>
      </w:r>
      <w:r w:rsidR="006A2E4F" w:rsidRPr="00D255F2">
        <w:rPr>
          <w:rFonts w:ascii="Arial" w:hAnsi="Arial" w:cs="Arial"/>
          <w:color w:val="000000" w:themeColor="text1"/>
          <w:sz w:val="20"/>
          <w:szCs w:val="20"/>
        </w:rPr>
        <w:t xml:space="preserve"> и </w:t>
      </w:r>
      <w:r w:rsidR="00BF3E2A" w:rsidRPr="00D255F2">
        <w:rPr>
          <w:rFonts w:ascii="Arial" w:hAnsi="Arial" w:cs="Arial"/>
          <w:color w:val="000000" w:themeColor="text1"/>
          <w:sz w:val="20"/>
          <w:szCs w:val="20"/>
        </w:rPr>
        <w:t>объявлят</w:t>
      </w:r>
      <w:r w:rsidR="00276EA3" w:rsidRPr="00D255F2">
        <w:rPr>
          <w:rFonts w:ascii="Arial" w:hAnsi="Arial" w:cs="Arial"/>
          <w:color w:val="000000" w:themeColor="text1"/>
          <w:sz w:val="20"/>
          <w:szCs w:val="20"/>
        </w:rPr>
        <w:t>ь</w:t>
      </w:r>
      <w:r w:rsidR="00BF3E2A" w:rsidRPr="00D255F2">
        <w:rPr>
          <w:rFonts w:ascii="Arial" w:hAnsi="Arial" w:cs="Arial"/>
          <w:color w:val="000000" w:themeColor="text1"/>
          <w:sz w:val="20"/>
          <w:szCs w:val="20"/>
        </w:rPr>
        <w:t>ся по судовой трансляции или переда</w:t>
      </w:r>
      <w:r w:rsidR="00276EA3" w:rsidRPr="00D255F2">
        <w:rPr>
          <w:rFonts w:ascii="Arial" w:hAnsi="Arial" w:cs="Arial"/>
          <w:color w:val="000000" w:themeColor="text1"/>
          <w:sz w:val="20"/>
          <w:szCs w:val="20"/>
        </w:rPr>
        <w:t>ва</w:t>
      </w:r>
      <w:r w:rsidR="00BF3E2A" w:rsidRPr="00D255F2">
        <w:rPr>
          <w:rFonts w:ascii="Arial" w:hAnsi="Arial" w:cs="Arial"/>
          <w:color w:val="000000" w:themeColor="text1"/>
          <w:sz w:val="20"/>
          <w:szCs w:val="20"/>
        </w:rPr>
        <w:t>т</w:t>
      </w:r>
      <w:r w:rsidR="00276EA3" w:rsidRPr="00D255F2">
        <w:rPr>
          <w:rFonts w:ascii="Arial" w:hAnsi="Arial" w:cs="Arial"/>
          <w:color w:val="000000" w:themeColor="text1"/>
          <w:sz w:val="20"/>
          <w:szCs w:val="20"/>
        </w:rPr>
        <w:t>ь</w:t>
      </w:r>
      <w:r w:rsidR="00BF3E2A" w:rsidRPr="00D255F2">
        <w:rPr>
          <w:rFonts w:ascii="Arial" w:hAnsi="Arial" w:cs="Arial"/>
          <w:color w:val="000000" w:themeColor="text1"/>
          <w:sz w:val="20"/>
          <w:szCs w:val="20"/>
        </w:rPr>
        <w:t xml:space="preserve">ся через связных. Сигналом тревоги </w:t>
      </w:r>
      <w:r w:rsidR="00276EA3" w:rsidRPr="00D255F2">
        <w:rPr>
          <w:rFonts w:ascii="Arial" w:hAnsi="Arial" w:cs="Arial"/>
          <w:color w:val="000000" w:themeColor="text1"/>
          <w:sz w:val="20"/>
          <w:szCs w:val="20"/>
        </w:rPr>
        <w:t xml:space="preserve">должны </w:t>
      </w:r>
      <w:r w:rsidR="00BF3E2A" w:rsidRPr="00D255F2">
        <w:rPr>
          <w:rFonts w:ascii="Arial" w:hAnsi="Arial" w:cs="Arial"/>
          <w:color w:val="000000" w:themeColor="text1"/>
          <w:sz w:val="20"/>
          <w:szCs w:val="20"/>
        </w:rPr>
        <w:t>являт</w:t>
      </w:r>
      <w:r w:rsidR="00276EA3" w:rsidRPr="00D255F2">
        <w:rPr>
          <w:rFonts w:ascii="Arial" w:hAnsi="Arial" w:cs="Arial"/>
          <w:color w:val="000000" w:themeColor="text1"/>
          <w:sz w:val="20"/>
          <w:szCs w:val="20"/>
        </w:rPr>
        <w:t>ь</w:t>
      </w:r>
      <w:r w:rsidR="00BF3E2A" w:rsidRPr="00D255F2">
        <w:rPr>
          <w:rFonts w:ascii="Arial" w:hAnsi="Arial" w:cs="Arial"/>
          <w:color w:val="000000" w:themeColor="text1"/>
          <w:sz w:val="20"/>
          <w:szCs w:val="20"/>
        </w:rPr>
        <w:t>ся семь коротких и один продолжительный звук звонком громкого боя (судовым свистком или сиреной), повторяемых 3</w:t>
      </w:r>
      <w:r w:rsidR="00276EA3" w:rsidRPr="00D255F2">
        <w:rPr>
          <w:rFonts w:ascii="Arial" w:hAnsi="Arial" w:cs="Arial"/>
          <w:color w:val="000000" w:themeColor="text1"/>
          <w:sz w:val="20"/>
          <w:szCs w:val="20"/>
        </w:rPr>
        <w:t> – </w:t>
      </w:r>
      <w:r w:rsidR="00BF3E2A" w:rsidRPr="00D255F2">
        <w:rPr>
          <w:rFonts w:ascii="Arial" w:hAnsi="Arial" w:cs="Arial"/>
          <w:color w:val="000000" w:themeColor="text1"/>
          <w:sz w:val="20"/>
          <w:szCs w:val="20"/>
        </w:rPr>
        <w:t>4 раза.</w:t>
      </w:r>
    </w:p>
    <w:p w:rsidR="0085391A"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85391A" w:rsidRPr="00D255F2">
        <w:rPr>
          <w:rFonts w:ascii="Arial" w:hAnsi="Arial" w:cs="Arial"/>
          <w:color w:val="000000" w:themeColor="text1"/>
          <w:sz w:val="20"/>
          <w:szCs w:val="20"/>
        </w:rPr>
        <w:t>.</w:t>
      </w:r>
      <w:r w:rsidR="0024798D" w:rsidRPr="00D255F2">
        <w:rPr>
          <w:rFonts w:ascii="Arial" w:hAnsi="Arial" w:cs="Arial"/>
          <w:color w:val="000000" w:themeColor="text1"/>
          <w:sz w:val="20"/>
          <w:szCs w:val="20"/>
        </w:rPr>
        <w:t>1.</w:t>
      </w:r>
      <w:r w:rsidR="006B6AD0" w:rsidRPr="00D255F2">
        <w:rPr>
          <w:rFonts w:ascii="Arial" w:hAnsi="Arial" w:cs="Arial"/>
          <w:color w:val="000000" w:themeColor="text1"/>
          <w:sz w:val="20"/>
          <w:szCs w:val="20"/>
        </w:rPr>
        <w:t>1</w:t>
      </w:r>
      <w:r w:rsidR="00276EA3" w:rsidRPr="00D255F2">
        <w:rPr>
          <w:rFonts w:ascii="Arial" w:hAnsi="Arial" w:cs="Arial"/>
          <w:color w:val="000000" w:themeColor="text1"/>
          <w:sz w:val="20"/>
          <w:szCs w:val="20"/>
        </w:rPr>
        <w:t>6 </w:t>
      </w:r>
      <w:r w:rsidR="0085391A" w:rsidRPr="00D255F2">
        <w:rPr>
          <w:rFonts w:ascii="Arial" w:hAnsi="Arial" w:cs="Arial"/>
          <w:color w:val="000000" w:themeColor="text1"/>
          <w:sz w:val="20"/>
          <w:szCs w:val="20"/>
        </w:rPr>
        <w:t>В расписании по шлюпочной тревоге для каждого способа эвакуации либо оставления МП</w:t>
      </w:r>
      <w:r w:rsidR="00276EA3" w:rsidRPr="00D255F2">
        <w:rPr>
          <w:rFonts w:ascii="Arial" w:hAnsi="Arial" w:cs="Arial"/>
          <w:color w:val="000000" w:themeColor="text1"/>
          <w:sz w:val="20"/>
          <w:szCs w:val="20"/>
        </w:rPr>
        <w:t xml:space="preserve"> должны</w:t>
      </w:r>
      <w:r w:rsidR="0085391A" w:rsidRPr="00D255F2">
        <w:rPr>
          <w:rFonts w:ascii="Arial" w:hAnsi="Arial" w:cs="Arial"/>
          <w:color w:val="000000" w:themeColor="text1"/>
          <w:sz w:val="20"/>
          <w:szCs w:val="20"/>
        </w:rPr>
        <w:t xml:space="preserve"> определят</w:t>
      </w:r>
      <w:r w:rsidR="00276EA3" w:rsidRPr="00D255F2">
        <w:rPr>
          <w:rFonts w:ascii="Arial" w:hAnsi="Arial" w:cs="Arial"/>
          <w:color w:val="000000" w:themeColor="text1"/>
          <w:sz w:val="20"/>
          <w:szCs w:val="20"/>
        </w:rPr>
        <w:t>ь</w:t>
      </w:r>
      <w:r w:rsidR="0085391A" w:rsidRPr="00D255F2">
        <w:rPr>
          <w:rFonts w:ascii="Arial" w:hAnsi="Arial" w:cs="Arial"/>
          <w:color w:val="000000" w:themeColor="text1"/>
          <w:sz w:val="20"/>
          <w:szCs w:val="20"/>
        </w:rPr>
        <w:t>ся обязанности персонала МП в части:</w:t>
      </w:r>
    </w:p>
    <w:p w:rsidR="0085391A" w:rsidRPr="00D255F2" w:rsidRDefault="0085391A"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w:t>
      </w:r>
      <w:r w:rsidR="006F67D3" w:rsidRPr="00D255F2">
        <w:rPr>
          <w:rFonts w:ascii="Arial" w:hAnsi="Arial" w:cs="Arial"/>
          <w:color w:val="000000" w:themeColor="text1"/>
          <w:sz w:val="20"/>
          <w:szCs w:val="20"/>
        </w:rPr>
        <w:t> </w:t>
      </w:r>
      <w:r w:rsidRPr="00D255F2">
        <w:rPr>
          <w:rFonts w:ascii="Arial" w:hAnsi="Arial" w:cs="Arial"/>
          <w:color w:val="000000" w:themeColor="text1"/>
          <w:sz w:val="20"/>
          <w:szCs w:val="20"/>
        </w:rPr>
        <w:t>подготовки и спуска коллективных спасательных средств;</w:t>
      </w:r>
    </w:p>
    <w:p w:rsidR="0085391A" w:rsidRPr="00D255F2" w:rsidRDefault="0085391A"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w:t>
      </w:r>
      <w:r w:rsidR="006F67D3" w:rsidRPr="00D255F2">
        <w:rPr>
          <w:rFonts w:ascii="Arial" w:hAnsi="Arial" w:cs="Arial"/>
          <w:color w:val="000000" w:themeColor="text1"/>
          <w:sz w:val="20"/>
          <w:szCs w:val="20"/>
        </w:rPr>
        <w:t> </w:t>
      </w:r>
      <w:r w:rsidRPr="00D255F2">
        <w:rPr>
          <w:rFonts w:ascii="Arial" w:hAnsi="Arial" w:cs="Arial"/>
          <w:color w:val="000000" w:themeColor="text1"/>
          <w:sz w:val="20"/>
          <w:szCs w:val="20"/>
        </w:rPr>
        <w:t>подготовки эвакуационных систем для обеспечения перехода экипажа на морские суда и (или) коллективные спасательные средства;</w:t>
      </w:r>
    </w:p>
    <w:p w:rsidR="0085391A" w:rsidRPr="00D255F2" w:rsidRDefault="0085391A"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w:t>
      </w:r>
      <w:r w:rsidR="006F67D3" w:rsidRPr="00D255F2">
        <w:rPr>
          <w:rFonts w:ascii="Arial" w:hAnsi="Arial" w:cs="Arial"/>
          <w:color w:val="000000" w:themeColor="text1"/>
          <w:sz w:val="20"/>
          <w:szCs w:val="20"/>
        </w:rPr>
        <w:t> </w:t>
      </w:r>
      <w:r w:rsidRPr="00D255F2">
        <w:rPr>
          <w:rFonts w:ascii="Arial" w:hAnsi="Arial" w:cs="Arial"/>
          <w:color w:val="000000" w:themeColor="text1"/>
          <w:sz w:val="20"/>
          <w:szCs w:val="20"/>
        </w:rPr>
        <w:t>посадки экипажа и персонала МП в коллективные спасательные средства;</w:t>
      </w:r>
    </w:p>
    <w:p w:rsidR="0085391A" w:rsidRPr="00D255F2" w:rsidRDefault="0085391A"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w:t>
      </w:r>
      <w:r w:rsidR="006F67D3" w:rsidRPr="00D255F2">
        <w:rPr>
          <w:rFonts w:ascii="Arial" w:hAnsi="Arial" w:cs="Arial"/>
          <w:color w:val="000000" w:themeColor="text1"/>
          <w:sz w:val="20"/>
          <w:szCs w:val="20"/>
        </w:rPr>
        <w:t> </w:t>
      </w:r>
      <w:r w:rsidRPr="00D255F2">
        <w:rPr>
          <w:rFonts w:ascii="Arial" w:hAnsi="Arial" w:cs="Arial"/>
          <w:color w:val="000000" w:themeColor="text1"/>
          <w:sz w:val="20"/>
          <w:szCs w:val="20"/>
        </w:rPr>
        <w:t>сохранения судового и машинного журналов, других эксплуатационных документов и ценностей согласно описи, установленной эксплуатирующей организацией;</w:t>
      </w:r>
    </w:p>
    <w:p w:rsidR="0085391A" w:rsidRPr="00D255F2" w:rsidRDefault="0085391A"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w:t>
      </w:r>
      <w:r w:rsidR="006F67D3" w:rsidRPr="00D255F2">
        <w:rPr>
          <w:rFonts w:ascii="Arial" w:hAnsi="Arial" w:cs="Arial"/>
          <w:color w:val="000000" w:themeColor="text1"/>
          <w:sz w:val="20"/>
          <w:szCs w:val="20"/>
        </w:rPr>
        <w:t> </w:t>
      </w:r>
      <w:r w:rsidRPr="00D255F2">
        <w:rPr>
          <w:rFonts w:ascii="Arial" w:hAnsi="Arial" w:cs="Arial"/>
          <w:color w:val="000000" w:themeColor="text1"/>
          <w:sz w:val="20"/>
          <w:szCs w:val="20"/>
        </w:rPr>
        <w:t>управления коллективными спасательными средствами в море и организации их связи между собой, с другими судами, береговыми службами, а также с самолетами и вертолетами, предназначенными для эвакуации персонала.</w:t>
      </w:r>
    </w:p>
    <w:p w:rsidR="00B30B43" w:rsidRPr="00D255F2" w:rsidRDefault="00B30B4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В расписании по тревогам должны быть указаны лица командного (начальствующего) состава МП, ответственные за обеспечение того, чтобы спасательные средства содержались в хорошем состоянии и были готовы к немедленному использованию.</w:t>
      </w:r>
    </w:p>
    <w:p w:rsidR="00B30B43" w:rsidRPr="00D255F2" w:rsidRDefault="00B30B4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В расписании по тревогам должны быть указаны заместители ответственных лиц, которые могут оказаться недееспособными, учитывая при этом, что различные аварийные ситуации могут потребовать действий различного характера.</w:t>
      </w:r>
    </w:p>
    <w:p w:rsidR="0085391A"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85391A" w:rsidRPr="00D255F2">
        <w:rPr>
          <w:rFonts w:ascii="Arial" w:hAnsi="Arial" w:cs="Arial"/>
          <w:color w:val="000000" w:themeColor="text1"/>
          <w:sz w:val="20"/>
          <w:szCs w:val="20"/>
        </w:rPr>
        <w:t>.</w:t>
      </w:r>
      <w:r w:rsidR="0024798D" w:rsidRPr="00D255F2">
        <w:rPr>
          <w:rFonts w:ascii="Arial" w:hAnsi="Arial" w:cs="Arial"/>
          <w:color w:val="000000" w:themeColor="text1"/>
          <w:sz w:val="20"/>
          <w:szCs w:val="20"/>
        </w:rPr>
        <w:t>1.</w:t>
      </w:r>
      <w:r w:rsidR="006B6AD0" w:rsidRPr="00D255F2">
        <w:rPr>
          <w:rFonts w:ascii="Arial" w:hAnsi="Arial" w:cs="Arial"/>
          <w:color w:val="000000" w:themeColor="text1"/>
          <w:sz w:val="20"/>
          <w:szCs w:val="20"/>
        </w:rPr>
        <w:t>1</w:t>
      </w:r>
      <w:r w:rsidR="006B429C" w:rsidRPr="00D255F2">
        <w:rPr>
          <w:rFonts w:ascii="Arial" w:hAnsi="Arial" w:cs="Arial"/>
          <w:color w:val="000000" w:themeColor="text1"/>
          <w:sz w:val="20"/>
          <w:szCs w:val="20"/>
        </w:rPr>
        <w:t>7</w:t>
      </w:r>
      <w:r w:rsidRPr="00D255F2">
        <w:rPr>
          <w:rFonts w:ascii="Arial" w:hAnsi="Arial" w:cs="Arial"/>
          <w:color w:val="000000" w:themeColor="text1"/>
          <w:sz w:val="20"/>
          <w:szCs w:val="20"/>
        </w:rPr>
        <w:t> </w:t>
      </w:r>
      <w:r w:rsidR="0085391A" w:rsidRPr="00D255F2">
        <w:rPr>
          <w:rFonts w:ascii="Arial" w:hAnsi="Arial" w:cs="Arial"/>
          <w:color w:val="000000" w:themeColor="text1"/>
          <w:sz w:val="20"/>
          <w:szCs w:val="20"/>
        </w:rPr>
        <w:t>При объявлении шлюпочной тревоги каждый, находящийся на МП, должен прибыть к месту сбора тепло одетым (предпочтительно шерстяное белье и малопромокаемая одежда), со спасательным гидрокостюмом и жилетом. По сигналу</w:t>
      </w:r>
      <w:r w:rsidR="00276EA3" w:rsidRPr="00D255F2">
        <w:rPr>
          <w:rFonts w:ascii="Arial" w:hAnsi="Arial" w:cs="Arial"/>
          <w:color w:val="000000" w:themeColor="text1"/>
          <w:sz w:val="20"/>
          <w:szCs w:val="20"/>
        </w:rPr>
        <w:t xml:space="preserve"> шлюпочной тревоги</w:t>
      </w:r>
      <w:r w:rsidR="0085391A" w:rsidRPr="00D255F2">
        <w:rPr>
          <w:rFonts w:ascii="Arial" w:hAnsi="Arial" w:cs="Arial"/>
          <w:color w:val="000000" w:themeColor="text1"/>
          <w:sz w:val="20"/>
          <w:szCs w:val="20"/>
        </w:rPr>
        <w:t xml:space="preserve"> осуществляется окончательная подготовка имеющихся коллективных спасательных средств к спуску на воду.</w:t>
      </w:r>
    </w:p>
    <w:p w:rsidR="0085391A"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85391A" w:rsidRPr="00D255F2">
        <w:rPr>
          <w:rFonts w:ascii="Arial" w:hAnsi="Arial" w:cs="Arial"/>
          <w:color w:val="000000" w:themeColor="text1"/>
          <w:sz w:val="20"/>
          <w:szCs w:val="20"/>
        </w:rPr>
        <w:t>.</w:t>
      </w:r>
      <w:r w:rsidR="0024798D" w:rsidRPr="00D255F2">
        <w:rPr>
          <w:rFonts w:ascii="Arial" w:hAnsi="Arial" w:cs="Arial"/>
          <w:color w:val="000000" w:themeColor="text1"/>
          <w:sz w:val="20"/>
          <w:szCs w:val="20"/>
        </w:rPr>
        <w:t>1.</w:t>
      </w:r>
      <w:r w:rsidR="006B6AD0" w:rsidRPr="00D255F2">
        <w:rPr>
          <w:rFonts w:ascii="Arial" w:hAnsi="Arial" w:cs="Arial"/>
          <w:color w:val="000000" w:themeColor="text1"/>
          <w:sz w:val="20"/>
          <w:szCs w:val="20"/>
        </w:rPr>
        <w:t>1</w:t>
      </w:r>
      <w:r w:rsidR="006B429C" w:rsidRPr="00D255F2">
        <w:rPr>
          <w:rFonts w:ascii="Arial" w:hAnsi="Arial" w:cs="Arial"/>
          <w:color w:val="000000" w:themeColor="text1"/>
          <w:sz w:val="20"/>
          <w:szCs w:val="20"/>
        </w:rPr>
        <w:t>8</w:t>
      </w:r>
      <w:r w:rsidRPr="00D255F2">
        <w:rPr>
          <w:rFonts w:ascii="Arial" w:hAnsi="Arial" w:cs="Arial"/>
          <w:color w:val="000000" w:themeColor="text1"/>
          <w:sz w:val="20"/>
          <w:szCs w:val="20"/>
        </w:rPr>
        <w:t> </w:t>
      </w:r>
      <w:r w:rsidR="0085391A" w:rsidRPr="00D255F2">
        <w:rPr>
          <w:rFonts w:ascii="Arial" w:hAnsi="Arial" w:cs="Arial"/>
          <w:color w:val="000000" w:themeColor="text1"/>
          <w:sz w:val="20"/>
          <w:szCs w:val="20"/>
        </w:rPr>
        <w:t>Питьевая вода должна храниться в контейнерах с учетом расширения воды при замерзании</w:t>
      </w:r>
      <w:r w:rsidR="006D7B3E">
        <w:rPr>
          <w:rFonts w:ascii="Arial" w:hAnsi="Arial" w:cs="Arial"/>
          <w:color w:val="000000" w:themeColor="text1"/>
          <w:sz w:val="20"/>
          <w:szCs w:val="20"/>
        </w:rPr>
        <w:t xml:space="preserve"> в соответствии с Резолюцией</w:t>
      </w:r>
      <w:r w:rsidR="0085391A" w:rsidRPr="00D255F2">
        <w:rPr>
          <w:rFonts w:ascii="Arial" w:hAnsi="Arial" w:cs="Arial"/>
          <w:color w:val="000000" w:themeColor="text1"/>
          <w:sz w:val="20"/>
          <w:szCs w:val="20"/>
        </w:rPr>
        <w:t xml:space="preserve"> [</w:t>
      </w:r>
      <w:r w:rsidR="00781F68">
        <w:rPr>
          <w:rFonts w:ascii="Arial" w:hAnsi="Arial" w:cs="Arial"/>
          <w:color w:val="000000" w:themeColor="text1"/>
          <w:sz w:val="20"/>
          <w:szCs w:val="20"/>
        </w:rPr>
        <w:t>6</w:t>
      </w:r>
      <w:r w:rsidR="0085391A" w:rsidRPr="00D255F2">
        <w:rPr>
          <w:rFonts w:ascii="Arial" w:hAnsi="Arial" w:cs="Arial"/>
          <w:color w:val="000000" w:themeColor="text1"/>
          <w:sz w:val="20"/>
          <w:szCs w:val="20"/>
        </w:rPr>
        <w:t xml:space="preserve">]. </w:t>
      </w:r>
    </w:p>
    <w:p w:rsidR="0085391A"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lastRenderedPageBreak/>
        <w:t>5</w:t>
      </w:r>
      <w:r w:rsidR="0085391A" w:rsidRPr="00D255F2">
        <w:rPr>
          <w:rFonts w:ascii="Arial" w:hAnsi="Arial" w:cs="Arial"/>
          <w:color w:val="000000" w:themeColor="text1"/>
          <w:sz w:val="20"/>
          <w:szCs w:val="20"/>
        </w:rPr>
        <w:t>.</w:t>
      </w:r>
      <w:r w:rsidR="0024798D" w:rsidRPr="00D255F2">
        <w:rPr>
          <w:rFonts w:ascii="Arial" w:hAnsi="Arial" w:cs="Arial"/>
          <w:color w:val="000000" w:themeColor="text1"/>
          <w:sz w:val="20"/>
          <w:szCs w:val="20"/>
        </w:rPr>
        <w:t>1.</w:t>
      </w:r>
      <w:r w:rsidR="006B429C" w:rsidRPr="00D255F2">
        <w:rPr>
          <w:rFonts w:ascii="Arial" w:hAnsi="Arial" w:cs="Arial"/>
          <w:color w:val="000000" w:themeColor="text1"/>
          <w:sz w:val="20"/>
          <w:szCs w:val="20"/>
        </w:rPr>
        <w:t>19</w:t>
      </w:r>
      <w:r w:rsidRPr="00D255F2">
        <w:rPr>
          <w:rFonts w:ascii="Arial" w:hAnsi="Arial" w:cs="Arial"/>
          <w:color w:val="000000" w:themeColor="text1"/>
          <w:sz w:val="20"/>
          <w:szCs w:val="20"/>
        </w:rPr>
        <w:t> </w:t>
      </w:r>
      <w:r w:rsidR="0085391A" w:rsidRPr="00D255F2">
        <w:rPr>
          <w:rFonts w:ascii="Arial" w:hAnsi="Arial" w:cs="Arial"/>
          <w:color w:val="000000" w:themeColor="text1"/>
          <w:sz w:val="20"/>
          <w:szCs w:val="20"/>
        </w:rPr>
        <w:t xml:space="preserve">Следует учитывать положение о дополнительных аварийных запасах, учитывая высокие расходы энергии в полярных условиях. </w:t>
      </w:r>
    </w:p>
    <w:p w:rsidR="00B30B43"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85391A" w:rsidRPr="00D255F2">
        <w:rPr>
          <w:rFonts w:ascii="Arial" w:hAnsi="Arial" w:cs="Arial"/>
          <w:color w:val="000000" w:themeColor="text1"/>
          <w:sz w:val="20"/>
          <w:szCs w:val="20"/>
        </w:rPr>
        <w:t>.</w:t>
      </w:r>
      <w:r w:rsidR="0024798D" w:rsidRPr="00D255F2">
        <w:rPr>
          <w:rFonts w:ascii="Arial" w:hAnsi="Arial" w:cs="Arial"/>
          <w:color w:val="000000" w:themeColor="text1"/>
          <w:sz w:val="20"/>
          <w:szCs w:val="20"/>
        </w:rPr>
        <w:t>1.</w:t>
      </w:r>
      <w:r w:rsidR="006B6AD0" w:rsidRPr="00D255F2">
        <w:rPr>
          <w:rFonts w:ascii="Arial" w:hAnsi="Arial" w:cs="Arial"/>
          <w:color w:val="000000" w:themeColor="text1"/>
          <w:sz w:val="20"/>
          <w:szCs w:val="20"/>
        </w:rPr>
        <w:t>2</w:t>
      </w:r>
      <w:r w:rsidR="006B429C" w:rsidRPr="00D255F2">
        <w:rPr>
          <w:rFonts w:ascii="Arial" w:hAnsi="Arial" w:cs="Arial"/>
          <w:color w:val="000000" w:themeColor="text1"/>
          <w:sz w:val="20"/>
          <w:szCs w:val="20"/>
        </w:rPr>
        <w:t>0</w:t>
      </w:r>
      <w:r w:rsidRPr="00D255F2">
        <w:rPr>
          <w:rFonts w:ascii="Arial" w:hAnsi="Arial" w:cs="Arial"/>
          <w:color w:val="000000" w:themeColor="text1"/>
          <w:sz w:val="20"/>
          <w:szCs w:val="20"/>
        </w:rPr>
        <w:t> </w:t>
      </w:r>
      <w:r w:rsidR="00B30B43" w:rsidRPr="00D255F2">
        <w:rPr>
          <w:rFonts w:ascii="Arial" w:hAnsi="Arial" w:cs="Arial"/>
          <w:color w:val="000000" w:themeColor="text1"/>
          <w:sz w:val="20"/>
          <w:szCs w:val="20"/>
        </w:rPr>
        <w:t>Эвакуация с МП и оставление МП имеют правовые различия, которые должны учитываться начальником МП при подаче команд и осуществлении записей в документах МП.</w:t>
      </w:r>
    </w:p>
    <w:p w:rsidR="0085391A" w:rsidRPr="00D255F2" w:rsidRDefault="0085391A"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xml:space="preserve">Если </w:t>
      </w:r>
      <w:r w:rsidR="006B429C" w:rsidRPr="00D255F2">
        <w:rPr>
          <w:rFonts w:ascii="Arial" w:hAnsi="Arial" w:cs="Arial"/>
          <w:color w:val="000000" w:themeColor="text1"/>
          <w:sz w:val="20"/>
          <w:szCs w:val="20"/>
        </w:rPr>
        <w:t>(</w:t>
      </w:r>
      <w:r w:rsidRPr="00D255F2">
        <w:rPr>
          <w:rFonts w:ascii="Arial" w:hAnsi="Arial" w:cs="Arial"/>
          <w:color w:val="000000" w:themeColor="text1"/>
          <w:sz w:val="20"/>
          <w:szCs w:val="20"/>
        </w:rPr>
        <w:t>по мнению начальника МП</w:t>
      </w:r>
      <w:r w:rsidR="006B429C" w:rsidRPr="00D255F2">
        <w:rPr>
          <w:rFonts w:ascii="Arial" w:hAnsi="Arial" w:cs="Arial"/>
          <w:color w:val="000000" w:themeColor="text1"/>
          <w:sz w:val="20"/>
          <w:szCs w:val="20"/>
        </w:rPr>
        <w:t>)</w:t>
      </w:r>
      <w:r w:rsidRPr="00D255F2">
        <w:rPr>
          <w:rFonts w:ascii="Arial" w:hAnsi="Arial" w:cs="Arial"/>
          <w:color w:val="000000" w:themeColor="text1"/>
          <w:sz w:val="20"/>
          <w:szCs w:val="20"/>
        </w:rPr>
        <w:t xml:space="preserve"> МП грозит неминуемая гибель, </w:t>
      </w:r>
      <w:r w:rsidR="006B429C" w:rsidRPr="00D255F2">
        <w:rPr>
          <w:rFonts w:ascii="Arial" w:hAnsi="Arial" w:cs="Arial"/>
          <w:color w:val="000000" w:themeColor="text1"/>
          <w:sz w:val="20"/>
          <w:szCs w:val="20"/>
        </w:rPr>
        <w:t xml:space="preserve">то </w:t>
      </w:r>
      <w:r w:rsidRPr="00D255F2">
        <w:rPr>
          <w:rFonts w:ascii="Arial" w:hAnsi="Arial" w:cs="Arial"/>
          <w:color w:val="000000" w:themeColor="text1"/>
          <w:sz w:val="20"/>
          <w:szCs w:val="20"/>
        </w:rPr>
        <w:t xml:space="preserve">начальник МП разрешает персоналу оставить МП после принятия всех мер по спасанию находящихся на МП людей. Начальник МП </w:t>
      </w:r>
      <w:r w:rsidR="006B429C" w:rsidRPr="00D255F2">
        <w:rPr>
          <w:rFonts w:ascii="Arial" w:hAnsi="Arial" w:cs="Arial"/>
          <w:color w:val="000000" w:themeColor="text1"/>
          <w:sz w:val="20"/>
          <w:szCs w:val="20"/>
        </w:rPr>
        <w:t xml:space="preserve">должен </w:t>
      </w:r>
      <w:r w:rsidRPr="00D255F2">
        <w:rPr>
          <w:rFonts w:ascii="Arial" w:hAnsi="Arial" w:cs="Arial"/>
          <w:color w:val="000000" w:themeColor="text1"/>
          <w:sz w:val="20"/>
          <w:szCs w:val="20"/>
        </w:rPr>
        <w:t>оставлят</w:t>
      </w:r>
      <w:r w:rsidR="006B429C" w:rsidRPr="00D255F2">
        <w:rPr>
          <w:rFonts w:ascii="Arial" w:hAnsi="Arial" w:cs="Arial"/>
          <w:color w:val="000000" w:themeColor="text1"/>
          <w:sz w:val="20"/>
          <w:szCs w:val="20"/>
        </w:rPr>
        <w:t>ь</w:t>
      </w:r>
      <w:r w:rsidRPr="00D255F2">
        <w:rPr>
          <w:rFonts w:ascii="Arial" w:hAnsi="Arial" w:cs="Arial"/>
          <w:color w:val="000000" w:themeColor="text1"/>
          <w:sz w:val="20"/>
          <w:szCs w:val="20"/>
        </w:rPr>
        <w:t xml:space="preserve"> МП последним после принятия зависящих от него мер по спасанию судового журнала, машинного журнала и радиожурнала, карт данного рейса, лент навигационных приборов, документов и ценностей. </w:t>
      </w:r>
      <w:r w:rsidRPr="00D255F2">
        <w:rPr>
          <w:rFonts w:ascii="Arial" w:hAnsi="Arial" w:cs="Arial"/>
          <w:bCs/>
          <w:color w:val="000000" w:themeColor="text1"/>
          <w:sz w:val="20"/>
          <w:szCs w:val="20"/>
        </w:rPr>
        <w:t xml:space="preserve">Момент и порядок оставления МП </w:t>
      </w:r>
      <w:r w:rsidR="006B429C" w:rsidRPr="00D255F2">
        <w:rPr>
          <w:rFonts w:ascii="Arial" w:hAnsi="Arial" w:cs="Arial"/>
          <w:bCs/>
          <w:color w:val="000000" w:themeColor="text1"/>
          <w:sz w:val="20"/>
          <w:szCs w:val="20"/>
        </w:rPr>
        <w:t xml:space="preserve">должен </w:t>
      </w:r>
      <w:r w:rsidRPr="00D255F2">
        <w:rPr>
          <w:rFonts w:ascii="Arial" w:hAnsi="Arial" w:cs="Arial"/>
          <w:bCs/>
          <w:color w:val="000000" w:themeColor="text1"/>
          <w:sz w:val="20"/>
          <w:szCs w:val="20"/>
        </w:rPr>
        <w:t>определят</w:t>
      </w:r>
      <w:r w:rsidR="006B429C" w:rsidRPr="00D255F2">
        <w:rPr>
          <w:rFonts w:ascii="Arial" w:hAnsi="Arial" w:cs="Arial"/>
          <w:bCs/>
          <w:color w:val="000000" w:themeColor="text1"/>
          <w:sz w:val="20"/>
          <w:szCs w:val="20"/>
        </w:rPr>
        <w:t>ь</w:t>
      </w:r>
      <w:r w:rsidRPr="00D255F2">
        <w:rPr>
          <w:rFonts w:ascii="Arial" w:hAnsi="Arial" w:cs="Arial"/>
          <w:bCs/>
          <w:color w:val="000000" w:themeColor="text1"/>
          <w:sz w:val="20"/>
          <w:szCs w:val="20"/>
        </w:rPr>
        <w:t xml:space="preserve"> начальник МП. </w:t>
      </w:r>
    </w:p>
    <w:p w:rsidR="0085391A"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85391A" w:rsidRPr="00D255F2">
        <w:rPr>
          <w:rFonts w:ascii="Arial" w:hAnsi="Arial" w:cs="Arial"/>
          <w:color w:val="000000" w:themeColor="text1"/>
          <w:sz w:val="20"/>
          <w:szCs w:val="20"/>
        </w:rPr>
        <w:t>.</w:t>
      </w:r>
      <w:r w:rsidR="0024798D" w:rsidRPr="00D255F2">
        <w:rPr>
          <w:rFonts w:ascii="Arial" w:hAnsi="Arial" w:cs="Arial"/>
          <w:color w:val="000000" w:themeColor="text1"/>
          <w:sz w:val="20"/>
          <w:szCs w:val="20"/>
        </w:rPr>
        <w:t>1.</w:t>
      </w:r>
      <w:r w:rsidR="006B6AD0" w:rsidRPr="00D255F2">
        <w:rPr>
          <w:rFonts w:ascii="Arial" w:hAnsi="Arial" w:cs="Arial"/>
          <w:color w:val="000000" w:themeColor="text1"/>
          <w:sz w:val="20"/>
          <w:szCs w:val="20"/>
        </w:rPr>
        <w:t>2</w:t>
      </w:r>
      <w:r w:rsidR="006B429C" w:rsidRPr="00D255F2">
        <w:rPr>
          <w:rFonts w:ascii="Arial" w:hAnsi="Arial" w:cs="Arial"/>
          <w:color w:val="000000" w:themeColor="text1"/>
          <w:sz w:val="20"/>
          <w:szCs w:val="20"/>
        </w:rPr>
        <w:t>1</w:t>
      </w:r>
      <w:r w:rsidRPr="00D255F2">
        <w:rPr>
          <w:rFonts w:ascii="Arial" w:hAnsi="Arial" w:cs="Arial"/>
          <w:color w:val="000000" w:themeColor="text1"/>
          <w:sz w:val="20"/>
          <w:szCs w:val="20"/>
        </w:rPr>
        <w:t> </w:t>
      </w:r>
      <w:r w:rsidR="0085391A" w:rsidRPr="00D255F2">
        <w:rPr>
          <w:rFonts w:ascii="Arial" w:hAnsi="Arial" w:cs="Arial"/>
          <w:color w:val="000000" w:themeColor="text1"/>
          <w:sz w:val="20"/>
          <w:szCs w:val="20"/>
        </w:rPr>
        <w:t xml:space="preserve">В основу решения начальника МП об оставлении МП должны быть положены зафиксированные в документах доклады помощников, механиков, радистов, судового врача и других членов экипажа о техническом состоянии МП, повреждениях, уровне воды внутри корпуса, распространении огня и пр., когда речь идет об аварии как причине оставления судна, или сведения об опасной ситуации вокруг судна. </w:t>
      </w:r>
    </w:p>
    <w:p w:rsidR="0085391A"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85391A" w:rsidRPr="00D255F2">
        <w:rPr>
          <w:rFonts w:ascii="Arial" w:hAnsi="Arial" w:cs="Arial"/>
          <w:color w:val="000000" w:themeColor="text1"/>
          <w:sz w:val="20"/>
          <w:szCs w:val="20"/>
        </w:rPr>
        <w:t>.</w:t>
      </w:r>
      <w:r w:rsidR="0024798D" w:rsidRPr="00D255F2">
        <w:rPr>
          <w:rFonts w:ascii="Arial" w:hAnsi="Arial" w:cs="Arial"/>
          <w:color w:val="000000" w:themeColor="text1"/>
          <w:sz w:val="20"/>
          <w:szCs w:val="20"/>
        </w:rPr>
        <w:t>1.</w:t>
      </w:r>
      <w:r w:rsidR="006B6AD0" w:rsidRPr="00D255F2">
        <w:rPr>
          <w:rFonts w:ascii="Arial" w:hAnsi="Arial" w:cs="Arial"/>
          <w:color w:val="000000" w:themeColor="text1"/>
          <w:sz w:val="20"/>
          <w:szCs w:val="20"/>
        </w:rPr>
        <w:t>2</w:t>
      </w:r>
      <w:r w:rsidR="006B429C" w:rsidRPr="00D255F2">
        <w:rPr>
          <w:rFonts w:ascii="Arial" w:hAnsi="Arial" w:cs="Arial"/>
          <w:color w:val="000000" w:themeColor="text1"/>
          <w:sz w:val="20"/>
          <w:szCs w:val="20"/>
        </w:rPr>
        <w:t>2</w:t>
      </w:r>
      <w:r w:rsidRPr="00D255F2">
        <w:rPr>
          <w:rFonts w:ascii="Arial" w:hAnsi="Arial" w:cs="Arial"/>
          <w:color w:val="000000" w:themeColor="text1"/>
          <w:sz w:val="20"/>
          <w:szCs w:val="20"/>
        </w:rPr>
        <w:t> </w:t>
      </w:r>
      <w:r w:rsidR="0085391A" w:rsidRPr="00D255F2">
        <w:rPr>
          <w:rFonts w:ascii="Arial" w:hAnsi="Arial" w:cs="Arial"/>
          <w:color w:val="000000" w:themeColor="text1"/>
          <w:sz w:val="20"/>
          <w:szCs w:val="20"/>
        </w:rPr>
        <w:t xml:space="preserve">Надлежащее выполнение начальником МП обязанностей по закреплению доказательств опасного положения МП позволит эксплуатирующей организации (судовладельцу) и органам расследования разрешить возникшие вследствие оставления МП правовые проблемы. При закреплении доказательств вынужденности оставления МП начальник должен указать, что оставление МП было окончательным и совершено без намерения вернуться на него в будущем. </w:t>
      </w:r>
    </w:p>
    <w:p w:rsidR="0085391A"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24798D" w:rsidRPr="00D255F2">
        <w:rPr>
          <w:rFonts w:ascii="Arial" w:hAnsi="Arial" w:cs="Arial"/>
          <w:color w:val="000000" w:themeColor="text1"/>
          <w:sz w:val="20"/>
          <w:szCs w:val="20"/>
        </w:rPr>
        <w:t>.1.</w:t>
      </w:r>
      <w:r w:rsidR="006B6AD0" w:rsidRPr="00D255F2">
        <w:rPr>
          <w:rFonts w:ascii="Arial" w:hAnsi="Arial" w:cs="Arial"/>
          <w:color w:val="000000" w:themeColor="text1"/>
          <w:sz w:val="20"/>
          <w:szCs w:val="20"/>
        </w:rPr>
        <w:t>2</w:t>
      </w:r>
      <w:r w:rsidR="006B429C" w:rsidRPr="00D255F2">
        <w:rPr>
          <w:rFonts w:ascii="Arial" w:hAnsi="Arial" w:cs="Arial"/>
          <w:color w:val="000000" w:themeColor="text1"/>
          <w:sz w:val="20"/>
          <w:szCs w:val="20"/>
        </w:rPr>
        <w:t>3</w:t>
      </w:r>
      <w:r w:rsidRPr="00D255F2">
        <w:rPr>
          <w:rFonts w:ascii="Arial" w:hAnsi="Arial" w:cs="Arial"/>
          <w:color w:val="000000" w:themeColor="text1"/>
          <w:sz w:val="20"/>
          <w:szCs w:val="20"/>
        </w:rPr>
        <w:t> </w:t>
      </w:r>
      <w:r w:rsidR="0085391A" w:rsidRPr="00D255F2">
        <w:rPr>
          <w:rFonts w:ascii="Arial" w:hAnsi="Arial" w:cs="Arial"/>
          <w:color w:val="000000" w:themeColor="text1"/>
          <w:sz w:val="20"/>
          <w:szCs w:val="20"/>
        </w:rPr>
        <w:t xml:space="preserve">Окончательность оставления МП и отсутствие у начальника намерения вернуться на МП </w:t>
      </w:r>
      <w:r w:rsidR="006B429C" w:rsidRPr="00D255F2">
        <w:rPr>
          <w:rFonts w:ascii="Arial" w:hAnsi="Arial" w:cs="Arial"/>
          <w:color w:val="000000" w:themeColor="text1"/>
          <w:sz w:val="20"/>
          <w:szCs w:val="20"/>
        </w:rPr>
        <w:t xml:space="preserve">должна </w:t>
      </w:r>
      <w:r w:rsidR="0085391A" w:rsidRPr="00D255F2">
        <w:rPr>
          <w:rFonts w:ascii="Arial" w:hAnsi="Arial" w:cs="Arial"/>
          <w:color w:val="000000" w:themeColor="text1"/>
          <w:sz w:val="20"/>
          <w:szCs w:val="20"/>
        </w:rPr>
        <w:t>определят</w:t>
      </w:r>
      <w:r w:rsidR="006B429C" w:rsidRPr="00D255F2">
        <w:rPr>
          <w:rFonts w:ascii="Arial" w:hAnsi="Arial" w:cs="Arial"/>
          <w:color w:val="000000" w:themeColor="text1"/>
          <w:sz w:val="20"/>
          <w:szCs w:val="20"/>
        </w:rPr>
        <w:t>ь</w:t>
      </w:r>
      <w:r w:rsidR="0085391A" w:rsidRPr="00D255F2">
        <w:rPr>
          <w:rFonts w:ascii="Arial" w:hAnsi="Arial" w:cs="Arial"/>
          <w:color w:val="000000" w:themeColor="text1"/>
          <w:sz w:val="20"/>
          <w:szCs w:val="20"/>
        </w:rPr>
        <w:t xml:space="preserve"> разграничени</w:t>
      </w:r>
      <w:r w:rsidR="006B429C" w:rsidRPr="00D255F2">
        <w:rPr>
          <w:rFonts w:ascii="Arial" w:hAnsi="Arial" w:cs="Arial"/>
          <w:color w:val="000000" w:themeColor="text1"/>
          <w:sz w:val="20"/>
          <w:szCs w:val="20"/>
        </w:rPr>
        <w:t>я</w:t>
      </w:r>
      <w:r w:rsidR="0085391A" w:rsidRPr="00D255F2">
        <w:rPr>
          <w:rFonts w:ascii="Arial" w:hAnsi="Arial" w:cs="Arial"/>
          <w:color w:val="000000" w:themeColor="text1"/>
          <w:sz w:val="20"/>
          <w:szCs w:val="20"/>
        </w:rPr>
        <w:t xml:space="preserve"> между </w:t>
      </w:r>
      <w:r w:rsidR="002A7A4D" w:rsidRPr="00D255F2">
        <w:rPr>
          <w:rFonts w:ascii="Arial" w:hAnsi="Arial" w:cs="Arial"/>
          <w:color w:val="000000" w:themeColor="text1"/>
          <w:sz w:val="20"/>
          <w:szCs w:val="20"/>
        </w:rPr>
        <w:t>экстренной эвакуацией и оставлением МП</w:t>
      </w:r>
      <w:r w:rsidR="0085391A" w:rsidRPr="00D255F2">
        <w:rPr>
          <w:rFonts w:ascii="Arial" w:hAnsi="Arial" w:cs="Arial"/>
          <w:color w:val="000000" w:themeColor="text1"/>
          <w:sz w:val="20"/>
          <w:szCs w:val="20"/>
        </w:rPr>
        <w:t xml:space="preserve">. </w:t>
      </w:r>
    </w:p>
    <w:p w:rsidR="006B6AD0"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6B6AD0" w:rsidRPr="00D255F2">
        <w:rPr>
          <w:rFonts w:ascii="Arial" w:hAnsi="Arial" w:cs="Arial"/>
          <w:color w:val="000000" w:themeColor="text1"/>
          <w:sz w:val="20"/>
          <w:szCs w:val="20"/>
        </w:rPr>
        <w:t>.1.2</w:t>
      </w:r>
      <w:r w:rsidR="006B429C" w:rsidRPr="00D255F2">
        <w:rPr>
          <w:rFonts w:ascii="Arial" w:hAnsi="Arial" w:cs="Arial"/>
          <w:color w:val="000000" w:themeColor="text1"/>
          <w:sz w:val="20"/>
          <w:szCs w:val="20"/>
        </w:rPr>
        <w:t>4</w:t>
      </w:r>
      <w:r w:rsidRPr="00D255F2">
        <w:rPr>
          <w:rFonts w:ascii="Arial" w:hAnsi="Arial" w:cs="Arial"/>
          <w:color w:val="000000" w:themeColor="text1"/>
          <w:sz w:val="20"/>
          <w:szCs w:val="20"/>
        </w:rPr>
        <w:t> </w:t>
      </w:r>
      <w:r w:rsidR="006B6AD0" w:rsidRPr="00D255F2">
        <w:rPr>
          <w:rFonts w:ascii="Arial" w:hAnsi="Arial" w:cs="Arial"/>
          <w:color w:val="000000" w:themeColor="text1"/>
          <w:sz w:val="20"/>
          <w:szCs w:val="20"/>
        </w:rPr>
        <w:t>Основные правила поведения людей при оставлении МП в авариях на море, во время спасательных операций с использованием судовых и иных спасательных средств, а так же для целей выживания на море в экстремальных ситуациях регламентируется</w:t>
      </w:r>
      <w:r w:rsidR="006D7B3E">
        <w:rPr>
          <w:rFonts w:ascii="Arial" w:hAnsi="Arial" w:cs="Arial"/>
          <w:color w:val="000000" w:themeColor="text1"/>
          <w:sz w:val="20"/>
          <w:szCs w:val="20"/>
        </w:rPr>
        <w:t xml:space="preserve"> </w:t>
      </w:r>
      <w:r w:rsidR="000A2D5F">
        <w:rPr>
          <w:rFonts w:ascii="Arial" w:hAnsi="Arial" w:cs="Arial"/>
          <w:color w:val="000000" w:themeColor="text1"/>
          <w:sz w:val="20"/>
          <w:szCs w:val="20"/>
        </w:rPr>
        <w:t>РД 31.60.25</w:t>
      </w:r>
      <w:r w:rsidR="00E960A1" w:rsidRPr="00662832">
        <w:rPr>
          <w:rFonts w:ascii="Arial" w:hAnsi="Arial" w:cs="Arial"/>
          <w:color w:val="000000" w:themeColor="text1"/>
          <w:sz w:val="20"/>
          <w:szCs w:val="20"/>
        </w:rPr>
        <w:t>-97</w:t>
      </w:r>
      <w:r w:rsidR="006B6AD0" w:rsidRPr="00D255F2">
        <w:rPr>
          <w:rFonts w:ascii="Arial" w:hAnsi="Arial" w:cs="Arial"/>
          <w:color w:val="000000" w:themeColor="text1"/>
          <w:sz w:val="20"/>
          <w:szCs w:val="20"/>
        </w:rPr>
        <w:t xml:space="preserve"> [</w:t>
      </w:r>
      <w:r w:rsidR="00781F68">
        <w:rPr>
          <w:rFonts w:ascii="Arial" w:hAnsi="Arial" w:cs="Arial"/>
          <w:color w:val="000000" w:themeColor="text1"/>
          <w:sz w:val="20"/>
          <w:szCs w:val="20"/>
        </w:rPr>
        <w:t>7</w:t>
      </w:r>
      <w:r w:rsidR="006B6AD0" w:rsidRPr="00D255F2">
        <w:rPr>
          <w:rFonts w:ascii="Arial" w:hAnsi="Arial" w:cs="Arial"/>
          <w:color w:val="000000" w:themeColor="text1"/>
          <w:sz w:val="20"/>
          <w:szCs w:val="20"/>
        </w:rPr>
        <w:t>].</w:t>
      </w:r>
    </w:p>
    <w:p w:rsidR="006B6AD0"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6B6AD0" w:rsidRPr="00D255F2">
        <w:rPr>
          <w:rFonts w:ascii="Arial" w:hAnsi="Arial" w:cs="Arial"/>
          <w:color w:val="000000" w:themeColor="text1"/>
          <w:sz w:val="20"/>
          <w:szCs w:val="20"/>
        </w:rPr>
        <w:t>.1.2</w:t>
      </w:r>
      <w:r w:rsidR="006B429C" w:rsidRPr="00D255F2">
        <w:rPr>
          <w:rFonts w:ascii="Arial" w:hAnsi="Arial" w:cs="Arial"/>
          <w:color w:val="000000" w:themeColor="text1"/>
          <w:sz w:val="20"/>
          <w:szCs w:val="20"/>
        </w:rPr>
        <w:t>5</w:t>
      </w:r>
      <w:r w:rsidRPr="00D255F2">
        <w:rPr>
          <w:rFonts w:ascii="Arial" w:hAnsi="Arial" w:cs="Arial"/>
          <w:color w:val="000000" w:themeColor="text1"/>
          <w:sz w:val="20"/>
          <w:szCs w:val="20"/>
        </w:rPr>
        <w:t> </w:t>
      </w:r>
      <w:r w:rsidR="006D7B3E">
        <w:rPr>
          <w:rFonts w:ascii="Arial" w:hAnsi="Arial" w:cs="Arial"/>
          <w:color w:val="000000" w:themeColor="text1"/>
          <w:sz w:val="20"/>
          <w:szCs w:val="20"/>
        </w:rPr>
        <w:t>Л</w:t>
      </w:r>
      <w:r w:rsidR="006D7B3E" w:rsidRPr="00FD4985">
        <w:rPr>
          <w:rFonts w:ascii="Arial" w:hAnsi="Arial" w:cs="Arial"/>
          <w:color w:val="000000" w:themeColor="text1"/>
          <w:sz w:val="20"/>
          <w:szCs w:val="20"/>
        </w:rPr>
        <w:t>ица находящи</w:t>
      </w:r>
      <w:r w:rsidR="006D7B3E">
        <w:rPr>
          <w:rFonts w:ascii="Arial" w:hAnsi="Arial" w:cs="Arial"/>
          <w:color w:val="000000" w:themeColor="text1"/>
          <w:sz w:val="20"/>
          <w:szCs w:val="20"/>
        </w:rPr>
        <w:t>еся</w:t>
      </w:r>
      <w:r w:rsidR="006D7B3E" w:rsidRPr="00FD4985">
        <w:rPr>
          <w:rFonts w:ascii="Arial" w:hAnsi="Arial" w:cs="Arial"/>
          <w:color w:val="000000" w:themeColor="text1"/>
          <w:sz w:val="20"/>
          <w:szCs w:val="20"/>
        </w:rPr>
        <w:t xml:space="preserve"> на МП</w:t>
      </w:r>
      <w:r w:rsidR="006D7B3E" w:rsidRPr="006636D7">
        <w:rPr>
          <w:rFonts w:ascii="Arial" w:hAnsi="Arial" w:cs="Arial"/>
          <w:color w:val="000000" w:themeColor="text1"/>
          <w:sz w:val="20"/>
          <w:szCs w:val="20"/>
        </w:rPr>
        <w:t xml:space="preserve"> </w:t>
      </w:r>
      <w:r w:rsidR="006D7B3E">
        <w:rPr>
          <w:rFonts w:ascii="Arial" w:hAnsi="Arial" w:cs="Arial"/>
          <w:color w:val="000000" w:themeColor="text1"/>
          <w:sz w:val="20"/>
          <w:szCs w:val="20"/>
        </w:rPr>
        <w:t>должны знать</w:t>
      </w:r>
      <w:r w:rsidR="000A2D5F">
        <w:rPr>
          <w:rFonts w:ascii="Arial" w:hAnsi="Arial" w:cs="Arial"/>
          <w:color w:val="000000" w:themeColor="text1"/>
          <w:sz w:val="20"/>
          <w:szCs w:val="20"/>
        </w:rPr>
        <w:t xml:space="preserve"> согласно РД 31.60.25</w:t>
      </w:r>
      <w:r w:rsidR="00E960A1" w:rsidRPr="00662832">
        <w:rPr>
          <w:rFonts w:ascii="Arial" w:hAnsi="Arial" w:cs="Arial"/>
          <w:color w:val="000000" w:themeColor="text1"/>
          <w:sz w:val="20"/>
          <w:szCs w:val="20"/>
        </w:rPr>
        <w:t>-97</w:t>
      </w:r>
      <w:r w:rsidR="000A2D5F" w:rsidRPr="00640816">
        <w:rPr>
          <w:rFonts w:ascii="Arial" w:hAnsi="Arial" w:cs="Arial"/>
          <w:color w:val="000000" w:themeColor="text1"/>
          <w:sz w:val="20"/>
          <w:szCs w:val="20"/>
        </w:rPr>
        <w:t xml:space="preserve"> </w:t>
      </w:r>
      <w:r w:rsidR="006B6AD0" w:rsidRPr="00D255F2">
        <w:rPr>
          <w:rFonts w:ascii="Arial" w:hAnsi="Arial" w:cs="Arial"/>
          <w:color w:val="000000" w:themeColor="text1"/>
          <w:sz w:val="20"/>
          <w:szCs w:val="20"/>
        </w:rPr>
        <w:t>[</w:t>
      </w:r>
      <w:r w:rsidR="00781F68">
        <w:rPr>
          <w:rFonts w:ascii="Arial" w:hAnsi="Arial" w:cs="Arial"/>
          <w:color w:val="000000" w:themeColor="text1"/>
          <w:sz w:val="20"/>
          <w:szCs w:val="20"/>
        </w:rPr>
        <w:t>7</w:t>
      </w:r>
      <w:r w:rsidR="006B6AD0" w:rsidRPr="00D255F2">
        <w:rPr>
          <w:rFonts w:ascii="Arial" w:hAnsi="Arial" w:cs="Arial"/>
          <w:color w:val="000000" w:themeColor="text1"/>
          <w:sz w:val="20"/>
          <w:szCs w:val="20"/>
        </w:rPr>
        <w:t>] правил</w:t>
      </w:r>
      <w:r w:rsidR="000A2D5F">
        <w:rPr>
          <w:rFonts w:ascii="Arial" w:hAnsi="Arial" w:cs="Arial"/>
          <w:color w:val="000000" w:themeColor="text1"/>
          <w:sz w:val="20"/>
          <w:szCs w:val="20"/>
        </w:rPr>
        <w:t>а</w:t>
      </w:r>
      <w:r w:rsidR="006B6AD0" w:rsidRPr="00D255F2">
        <w:rPr>
          <w:rFonts w:ascii="Arial" w:hAnsi="Arial" w:cs="Arial"/>
          <w:color w:val="000000" w:themeColor="text1"/>
          <w:sz w:val="20"/>
          <w:szCs w:val="20"/>
        </w:rPr>
        <w:t xml:space="preserve">: </w:t>
      </w:r>
    </w:p>
    <w:p w:rsidR="006B6AD0" w:rsidRPr="00D255F2" w:rsidRDefault="006B6AD0"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xml:space="preserve">- надевание спасательных жилетов и спасательных гидрокостюмов; </w:t>
      </w:r>
    </w:p>
    <w:p w:rsidR="006B6AD0" w:rsidRPr="00D255F2" w:rsidRDefault="006B6AD0"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xml:space="preserve">- выход к назначенным местам сбора; </w:t>
      </w:r>
    </w:p>
    <w:p w:rsidR="006B6AD0" w:rsidRPr="00D255F2" w:rsidRDefault="006B6AD0"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w:t>
      </w:r>
      <w:r w:rsidR="006F67D3" w:rsidRPr="00D255F2">
        <w:rPr>
          <w:rFonts w:ascii="Arial" w:hAnsi="Arial" w:cs="Arial"/>
          <w:color w:val="000000" w:themeColor="text1"/>
          <w:sz w:val="20"/>
          <w:szCs w:val="20"/>
        </w:rPr>
        <w:t> </w:t>
      </w:r>
      <w:r w:rsidRPr="00D255F2">
        <w:rPr>
          <w:rFonts w:ascii="Arial" w:hAnsi="Arial" w:cs="Arial"/>
          <w:color w:val="000000" w:themeColor="text1"/>
          <w:sz w:val="20"/>
          <w:szCs w:val="20"/>
        </w:rPr>
        <w:t xml:space="preserve">посадка в спасательные шлюпки, спасательные плоты и дежурные шлюпки, их спуск и отход от борта судна; </w:t>
      </w:r>
    </w:p>
    <w:p w:rsidR="006B6AD0" w:rsidRPr="00D255F2" w:rsidRDefault="006B6AD0"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спуск, производимый со спасательных шлюпок и плотов;</w:t>
      </w:r>
    </w:p>
    <w:p w:rsidR="006B6AD0" w:rsidRPr="00D255F2" w:rsidRDefault="006B6AD0"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xml:space="preserve">- разобщение со спусковыми устройствами; </w:t>
      </w:r>
    </w:p>
    <w:p w:rsidR="006B6AD0" w:rsidRPr="00D255F2" w:rsidRDefault="006B6AD0"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xml:space="preserve">- освещение районов спуска; </w:t>
      </w:r>
    </w:p>
    <w:p w:rsidR="006B6AD0" w:rsidRPr="00D255F2" w:rsidRDefault="006B6AD0"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xml:space="preserve">- использование всего спасательного оборудования; </w:t>
      </w:r>
    </w:p>
    <w:p w:rsidR="006B6AD0" w:rsidRPr="00D255F2" w:rsidRDefault="006B6AD0"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xml:space="preserve">- использование всех средств обнаружения, плавающих в воде; </w:t>
      </w:r>
    </w:p>
    <w:p w:rsidR="006B6AD0" w:rsidRPr="00D255F2" w:rsidRDefault="006B6AD0"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w:t>
      </w:r>
      <w:r w:rsidR="002F4F15">
        <w:rPr>
          <w:rFonts w:ascii="Arial" w:hAnsi="Arial" w:cs="Arial"/>
          <w:color w:val="000000" w:themeColor="text1"/>
          <w:sz w:val="20"/>
          <w:szCs w:val="20"/>
        </w:rPr>
        <w:t xml:space="preserve"> </w:t>
      </w:r>
      <w:r w:rsidRPr="00D255F2">
        <w:rPr>
          <w:rFonts w:ascii="Arial" w:hAnsi="Arial" w:cs="Arial"/>
          <w:color w:val="000000" w:themeColor="text1"/>
          <w:sz w:val="20"/>
          <w:szCs w:val="20"/>
        </w:rPr>
        <w:t xml:space="preserve">использование с помощью иллюстраций спасательного радиооборудования; </w:t>
      </w:r>
    </w:p>
    <w:p w:rsidR="006B6AD0" w:rsidRPr="00D255F2" w:rsidRDefault="006B6AD0"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xml:space="preserve">- использование плавучих якорей; </w:t>
      </w:r>
    </w:p>
    <w:p w:rsidR="006B6AD0" w:rsidRPr="00D255F2" w:rsidRDefault="006B6AD0"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использование двигателя и относящихся к нему устройств;</w:t>
      </w:r>
    </w:p>
    <w:p w:rsidR="006B6AD0" w:rsidRPr="00D255F2" w:rsidRDefault="006B6AD0"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необходимость иметь теплую одежду ввиду опасности переохлаждения;</w:t>
      </w:r>
    </w:p>
    <w:p w:rsidR="006B6AD0" w:rsidRPr="00D255F2" w:rsidRDefault="006B6AD0"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xml:space="preserve">- методы спасания, включая использование спасательного оборудования вертолетов (стропы, корзины, носилки), спасательных беседок, а также береговых спасательных средств и судовых линеметательных устройств; </w:t>
      </w:r>
    </w:p>
    <w:p w:rsidR="00694295" w:rsidRPr="00D255F2" w:rsidRDefault="006B6AD0"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 все другие действия, указанные в расписании по тревогам и инструкциях на случай аварии и т.</w:t>
      </w:r>
      <w:r w:rsidR="00C12D3B">
        <w:rPr>
          <w:rFonts w:ascii="Arial" w:hAnsi="Arial" w:cs="Arial"/>
          <w:color w:val="000000" w:themeColor="text1"/>
          <w:sz w:val="20"/>
          <w:szCs w:val="20"/>
        </w:rPr>
        <w:t> </w:t>
      </w:r>
      <w:r w:rsidRPr="00D255F2">
        <w:rPr>
          <w:rFonts w:ascii="Arial" w:hAnsi="Arial" w:cs="Arial"/>
          <w:color w:val="000000" w:themeColor="text1"/>
          <w:sz w:val="20"/>
          <w:szCs w:val="20"/>
        </w:rPr>
        <w:t>д.</w:t>
      </w:r>
    </w:p>
    <w:p w:rsidR="00965411" w:rsidRPr="00D255F2" w:rsidRDefault="006F67D3" w:rsidP="00D255F2">
      <w:pPr>
        <w:pStyle w:val="ae"/>
        <w:spacing w:line="240" w:lineRule="auto"/>
        <w:ind w:firstLine="510"/>
        <w:rPr>
          <w:rFonts w:ascii="Arial" w:hAnsi="Arial" w:cs="Arial"/>
          <w:b/>
          <w:color w:val="000000" w:themeColor="text1"/>
          <w:sz w:val="20"/>
          <w:szCs w:val="20"/>
        </w:rPr>
      </w:pPr>
      <w:r w:rsidRPr="00D255F2">
        <w:rPr>
          <w:rFonts w:ascii="Arial" w:hAnsi="Arial" w:cs="Arial"/>
          <w:b/>
          <w:color w:val="000000" w:themeColor="text1"/>
          <w:sz w:val="20"/>
          <w:szCs w:val="20"/>
        </w:rPr>
        <w:t>5</w:t>
      </w:r>
      <w:r w:rsidR="00965411" w:rsidRPr="00D255F2">
        <w:rPr>
          <w:rFonts w:ascii="Arial" w:hAnsi="Arial" w:cs="Arial"/>
          <w:b/>
          <w:color w:val="000000" w:themeColor="text1"/>
          <w:sz w:val="20"/>
          <w:szCs w:val="20"/>
        </w:rPr>
        <w:t xml:space="preserve">.2 Требования к </w:t>
      </w:r>
      <w:r w:rsidR="00DA3253" w:rsidRPr="00D255F2">
        <w:rPr>
          <w:rFonts w:ascii="Arial" w:hAnsi="Arial" w:cs="Arial"/>
          <w:b/>
          <w:color w:val="000000" w:themeColor="text1"/>
          <w:sz w:val="20"/>
          <w:szCs w:val="20"/>
        </w:rPr>
        <w:t>в</w:t>
      </w:r>
      <w:r w:rsidR="00965411" w:rsidRPr="00D255F2">
        <w:rPr>
          <w:rFonts w:ascii="Arial" w:hAnsi="Arial" w:cs="Arial"/>
          <w:b/>
          <w:color w:val="000000" w:themeColor="text1"/>
          <w:sz w:val="20"/>
          <w:szCs w:val="20"/>
        </w:rPr>
        <w:t>ременным убежищам</w:t>
      </w:r>
      <w:r w:rsidR="008B5111" w:rsidRPr="00D255F2">
        <w:rPr>
          <w:rFonts w:ascii="Arial" w:hAnsi="Arial" w:cs="Arial"/>
          <w:b/>
          <w:color w:val="000000" w:themeColor="text1"/>
          <w:sz w:val="20"/>
          <w:szCs w:val="20"/>
        </w:rPr>
        <w:t xml:space="preserve"> и маршрутам эвакуации</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.2.1</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 xml:space="preserve">МП </w:t>
      </w:r>
      <w:r w:rsidR="006B429C" w:rsidRPr="00D255F2">
        <w:rPr>
          <w:rFonts w:ascii="Arial" w:hAnsi="Arial" w:cs="Arial"/>
          <w:color w:val="000000" w:themeColor="text1"/>
          <w:sz w:val="20"/>
          <w:szCs w:val="20"/>
        </w:rPr>
        <w:t xml:space="preserve">должны </w:t>
      </w:r>
      <w:r w:rsidR="00E960A1" w:rsidRPr="006636D7">
        <w:rPr>
          <w:rFonts w:ascii="Arial" w:hAnsi="Arial" w:cs="Arial"/>
          <w:color w:val="000000" w:themeColor="text1"/>
          <w:sz w:val="20"/>
          <w:szCs w:val="20"/>
        </w:rPr>
        <w:t>оборудоваться</w:t>
      </w:r>
      <w:r w:rsidR="00965411" w:rsidRPr="00D255F2">
        <w:rPr>
          <w:rFonts w:ascii="Arial" w:hAnsi="Arial" w:cs="Arial"/>
          <w:color w:val="000000" w:themeColor="text1"/>
          <w:sz w:val="20"/>
          <w:szCs w:val="20"/>
        </w:rPr>
        <w:t xml:space="preserve"> средством коллективной защиты</w:t>
      </w:r>
      <w:r w:rsidR="006B429C" w:rsidRPr="00D255F2">
        <w:rPr>
          <w:rFonts w:ascii="Arial" w:hAnsi="Arial" w:cs="Arial"/>
          <w:color w:val="000000" w:themeColor="text1"/>
          <w:sz w:val="20"/>
          <w:szCs w:val="20"/>
        </w:rPr>
        <w:t> – </w:t>
      </w:r>
      <w:r w:rsidR="00965411" w:rsidRPr="00D255F2">
        <w:rPr>
          <w:rFonts w:ascii="Arial" w:hAnsi="Arial" w:cs="Arial"/>
          <w:color w:val="000000" w:themeColor="text1"/>
          <w:sz w:val="20"/>
          <w:szCs w:val="20"/>
        </w:rPr>
        <w:t>ВУ</w:t>
      </w:r>
      <w:r w:rsidR="008D7DCF" w:rsidRPr="00D255F2">
        <w:rPr>
          <w:rFonts w:ascii="Arial" w:hAnsi="Arial" w:cs="Arial"/>
          <w:color w:val="000000" w:themeColor="text1"/>
          <w:sz w:val="20"/>
          <w:szCs w:val="20"/>
        </w:rPr>
        <w:t>,</w:t>
      </w:r>
      <w:r w:rsidR="00965411" w:rsidRPr="00D255F2">
        <w:rPr>
          <w:rFonts w:ascii="Arial" w:hAnsi="Arial" w:cs="Arial"/>
          <w:color w:val="000000" w:themeColor="text1"/>
          <w:sz w:val="20"/>
          <w:szCs w:val="20"/>
        </w:rPr>
        <w:t xml:space="preserve"> как местом (местами) сбора и защиты всего персонала (экипажа) при возникновении ЧС техногенного или природного характера. ВУ устраивается таким образом, чтобы персонал </w:t>
      </w:r>
      <w:r w:rsidR="0083436B" w:rsidRPr="00D255F2">
        <w:rPr>
          <w:rFonts w:ascii="Arial" w:hAnsi="Arial" w:cs="Arial"/>
          <w:color w:val="000000" w:themeColor="text1"/>
          <w:sz w:val="20"/>
          <w:szCs w:val="20"/>
        </w:rPr>
        <w:t xml:space="preserve">мог </w:t>
      </w:r>
      <w:r w:rsidR="00965411" w:rsidRPr="00D255F2">
        <w:rPr>
          <w:rFonts w:ascii="Arial" w:hAnsi="Arial" w:cs="Arial"/>
          <w:color w:val="000000" w:themeColor="text1"/>
          <w:sz w:val="20"/>
          <w:szCs w:val="20"/>
        </w:rPr>
        <w:t>находи</w:t>
      </w:r>
      <w:r w:rsidR="0083436B" w:rsidRPr="00D255F2">
        <w:rPr>
          <w:rFonts w:ascii="Arial" w:hAnsi="Arial" w:cs="Arial"/>
          <w:color w:val="000000" w:themeColor="text1"/>
          <w:sz w:val="20"/>
          <w:szCs w:val="20"/>
        </w:rPr>
        <w:t xml:space="preserve">ться </w:t>
      </w:r>
      <w:r w:rsidR="00965411" w:rsidRPr="00D255F2">
        <w:rPr>
          <w:rFonts w:ascii="Arial" w:hAnsi="Arial" w:cs="Arial"/>
          <w:color w:val="000000" w:themeColor="text1"/>
          <w:sz w:val="20"/>
          <w:szCs w:val="20"/>
        </w:rPr>
        <w:t xml:space="preserve">в безопасности до окончания эвакуации с МП. </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.2.2</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ВУ проектируются, строятся и оборудуются, в соответствии</w:t>
      </w:r>
      <w:r w:rsidR="000A2D5F">
        <w:rPr>
          <w:rFonts w:ascii="Arial" w:hAnsi="Arial" w:cs="Arial"/>
          <w:color w:val="000000" w:themeColor="text1"/>
          <w:sz w:val="20"/>
          <w:szCs w:val="20"/>
        </w:rPr>
        <w:t xml:space="preserve"> Приказом</w:t>
      </w:r>
      <w:r w:rsidR="00965411" w:rsidRPr="00D255F2">
        <w:rPr>
          <w:rFonts w:ascii="Arial" w:hAnsi="Arial" w:cs="Arial"/>
          <w:color w:val="000000" w:themeColor="text1"/>
          <w:sz w:val="20"/>
          <w:szCs w:val="20"/>
        </w:rPr>
        <w:t xml:space="preserve"> [3], </w:t>
      </w:r>
      <w:r w:rsidR="006B429C" w:rsidRPr="00D255F2">
        <w:rPr>
          <w:rFonts w:ascii="Arial" w:hAnsi="Arial" w:cs="Arial"/>
          <w:color w:val="000000" w:themeColor="text1"/>
          <w:sz w:val="20"/>
          <w:szCs w:val="20"/>
        </w:rPr>
        <w:t>согласно</w:t>
      </w:r>
      <w:r w:rsidR="000A2D5F">
        <w:rPr>
          <w:rFonts w:ascii="Arial" w:hAnsi="Arial" w:cs="Arial"/>
          <w:color w:val="000000" w:themeColor="text1"/>
          <w:sz w:val="20"/>
          <w:szCs w:val="20"/>
        </w:rPr>
        <w:t xml:space="preserve"> Правилам</w:t>
      </w:r>
      <w:r w:rsidR="006B429C" w:rsidRPr="00D255F2">
        <w:rPr>
          <w:rFonts w:ascii="Arial" w:hAnsi="Arial" w:cs="Arial"/>
          <w:color w:val="000000" w:themeColor="text1"/>
          <w:sz w:val="20"/>
          <w:szCs w:val="20"/>
        </w:rPr>
        <w:t xml:space="preserve"> </w:t>
      </w:r>
      <w:r w:rsidR="00965411" w:rsidRPr="00D255F2">
        <w:rPr>
          <w:rFonts w:ascii="Arial" w:hAnsi="Arial" w:cs="Arial"/>
          <w:color w:val="000000" w:themeColor="text1"/>
          <w:sz w:val="20"/>
          <w:szCs w:val="20"/>
        </w:rPr>
        <w:t>[1] и ГОСТ</w:t>
      </w:r>
      <w:r w:rsidR="00C12D3B">
        <w:rPr>
          <w:rFonts w:ascii="Arial" w:hAnsi="Arial" w:cs="Arial"/>
          <w:color w:val="000000" w:themeColor="text1"/>
          <w:sz w:val="20"/>
          <w:szCs w:val="20"/>
        </w:rPr>
        <w:t> </w:t>
      </w:r>
      <w:r w:rsidR="00965411" w:rsidRPr="00D255F2">
        <w:rPr>
          <w:rFonts w:ascii="Arial" w:hAnsi="Arial" w:cs="Arial"/>
          <w:color w:val="000000" w:themeColor="text1"/>
          <w:sz w:val="20"/>
          <w:szCs w:val="20"/>
        </w:rPr>
        <w:t>Р</w:t>
      </w:r>
      <w:r w:rsidR="00C12D3B">
        <w:rPr>
          <w:rFonts w:ascii="Arial" w:hAnsi="Arial" w:cs="Arial"/>
          <w:color w:val="000000" w:themeColor="text1"/>
          <w:sz w:val="20"/>
          <w:szCs w:val="20"/>
        </w:rPr>
        <w:t> </w:t>
      </w:r>
      <w:r w:rsidR="00965411" w:rsidRPr="00D255F2">
        <w:rPr>
          <w:rFonts w:ascii="Arial" w:hAnsi="Arial" w:cs="Arial"/>
          <w:color w:val="000000" w:themeColor="text1"/>
          <w:sz w:val="20"/>
          <w:szCs w:val="20"/>
        </w:rPr>
        <w:t>55998.</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bCs/>
          <w:color w:val="000000" w:themeColor="text1"/>
          <w:sz w:val="20"/>
          <w:szCs w:val="20"/>
        </w:rPr>
        <w:t>5</w:t>
      </w:r>
      <w:r w:rsidR="00965411" w:rsidRPr="00D255F2">
        <w:rPr>
          <w:rFonts w:ascii="Arial" w:hAnsi="Arial" w:cs="Arial"/>
          <w:bCs/>
          <w:color w:val="000000" w:themeColor="text1"/>
          <w:sz w:val="20"/>
          <w:szCs w:val="20"/>
        </w:rPr>
        <w:t>.2.</w:t>
      </w:r>
      <w:r w:rsidR="0024798D" w:rsidRPr="00D255F2">
        <w:rPr>
          <w:rFonts w:ascii="Arial" w:hAnsi="Arial" w:cs="Arial"/>
          <w:bCs/>
          <w:color w:val="000000" w:themeColor="text1"/>
          <w:sz w:val="20"/>
          <w:szCs w:val="20"/>
        </w:rPr>
        <w:t>3</w:t>
      </w:r>
      <w:r w:rsidRPr="00D255F2">
        <w:rPr>
          <w:rFonts w:ascii="Arial" w:hAnsi="Arial" w:cs="Arial"/>
          <w:bCs/>
          <w:color w:val="000000" w:themeColor="text1"/>
          <w:sz w:val="20"/>
          <w:szCs w:val="20"/>
        </w:rPr>
        <w:t> </w:t>
      </w:r>
      <w:r w:rsidR="00965411" w:rsidRPr="00D255F2">
        <w:rPr>
          <w:rFonts w:ascii="Arial" w:hAnsi="Arial" w:cs="Arial"/>
          <w:color w:val="000000" w:themeColor="text1"/>
          <w:sz w:val="20"/>
          <w:szCs w:val="20"/>
        </w:rPr>
        <w:t>Маршруты эвакуации должны быть спроектированы таким образом, чтобы максимально сократить расстояние к выходам на открытую палубу и к спасательному оборудованию, к которому они ведут. Все маршруты эвакуации должны иметь размеры, не препятствующие проходу лиц, одетых в соответствующую полярным условиям одежду</w:t>
      </w:r>
      <w:r w:rsidR="000A2D5F">
        <w:rPr>
          <w:rFonts w:ascii="Arial" w:hAnsi="Arial" w:cs="Arial"/>
          <w:color w:val="000000" w:themeColor="text1"/>
          <w:sz w:val="20"/>
          <w:szCs w:val="20"/>
        </w:rPr>
        <w:t xml:space="preserve"> согласно Резолюции</w:t>
      </w:r>
      <w:r w:rsidR="00965411" w:rsidRPr="00D255F2">
        <w:rPr>
          <w:rFonts w:ascii="Arial" w:hAnsi="Arial" w:cs="Arial"/>
          <w:color w:val="000000" w:themeColor="text1"/>
          <w:sz w:val="20"/>
          <w:szCs w:val="20"/>
        </w:rPr>
        <w:t xml:space="preserve"> [</w:t>
      </w:r>
      <w:r w:rsidR="00781F68">
        <w:rPr>
          <w:rFonts w:ascii="Arial" w:hAnsi="Arial" w:cs="Arial"/>
          <w:color w:val="000000" w:themeColor="text1"/>
          <w:sz w:val="20"/>
          <w:szCs w:val="20"/>
        </w:rPr>
        <w:t>6</w:t>
      </w:r>
      <w:r w:rsidR="00965411" w:rsidRPr="00D255F2">
        <w:rPr>
          <w:rFonts w:ascii="Arial" w:hAnsi="Arial" w:cs="Arial"/>
          <w:color w:val="000000" w:themeColor="text1"/>
          <w:sz w:val="20"/>
          <w:szCs w:val="20"/>
        </w:rPr>
        <w:t>].</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.2.</w:t>
      </w:r>
      <w:r w:rsidR="0024798D" w:rsidRPr="00D255F2">
        <w:rPr>
          <w:rFonts w:ascii="Arial" w:hAnsi="Arial" w:cs="Arial"/>
          <w:color w:val="000000" w:themeColor="text1"/>
          <w:sz w:val="20"/>
          <w:szCs w:val="20"/>
        </w:rPr>
        <w:t>4</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Места сбора людей следует обозначать эвакуационными знаками безопасности в соответствии с ГОСТ</w:t>
      </w:r>
      <w:r w:rsidR="00C12D3B">
        <w:rPr>
          <w:rFonts w:ascii="Arial" w:hAnsi="Arial" w:cs="Arial"/>
          <w:color w:val="000000" w:themeColor="text1"/>
          <w:sz w:val="20"/>
          <w:szCs w:val="20"/>
        </w:rPr>
        <w:t> </w:t>
      </w:r>
      <w:r w:rsidR="00965411" w:rsidRPr="00D255F2">
        <w:rPr>
          <w:rFonts w:ascii="Arial" w:hAnsi="Arial" w:cs="Arial"/>
          <w:color w:val="000000" w:themeColor="text1"/>
          <w:sz w:val="20"/>
          <w:szCs w:val="20"/>
        </w:rPr>
        <w:t>Р</w:t>
      </w:r>
      <w:r w:rsidR="00C12D3B">
        <w:rPr>
          <w:rFonts w:ascii="Arial" w:hAnsi="Arial" w:cs="Arial"/>
          <w:color w:val="000000" w:themeColor="text1"/>
          <w:sz w:val="20"/>
          <w:szCs w:val="20"/>
        </w:rPr>
        <w:t> </w:t>
      </w:r>
      <w:r w:rsidR="00965411" w:rsidRPr="00D255F2">
        <w:rPr>
          <w:rFonts w:ascii="Arial" w:hAnsi="Arial" w:cs="Arial"/>
          <w:color w:val="000000" w:themeColor="text1"/>
          <w:sz w:val="20"/>
          <w:szCs w:val="20"/>
        </w:rPr>
        <w:t>12.4.026 и символами в соответствии с</w:t>
      </w:r>
      <w:r w:rsidR="000C07A0">
        <w:rPr>
          <w:rFonts w:ascii="Arial" w:hAnsi="Arial" w:cs="Arial"/>
          <w:color w:val="000000" w:themeColor="text1"/>
          <w:sz w:val="20"/>
          <w:szCs w:val="20"/>
        </w:rPr>
        <w:t xml:space="preserve"> Резолюцией</w:t>
      </w:r>
      <w:r w:rsidR="00965411" w:rsidRPr="00D255F2">
        <w:rPr>
          <w:rFonts w:ascii="Arial" w:hAnsi="Arial" w:cs="Arial"/>
          <w:color w:val="000000" w:themeColor="text1"/>
          <w:sz w:val="20"/>
          <w:szCs w:val="20"/>
        </w:rPr>
        <w:t xml:space="preserve"> [</w:t>
      </w:r>
      <w:r w:rsidR="00781F68">
        <w:rPr>
          <w:rFonts w:ascii="Arial" w:hAnsi="Arial" w:cs="Arial"/>
          <w:color w:val="000000" w:themeColor="text1"/>
          <w:sz w:val="20"/>
          <w:szCs w:val="20"/>
        </w:rPr>
        <w:t>8</w:t>
      </w:r>
      <w:r w:rsidR="00965411" w:rsidRPr="00D255F2">
        <w:rPr>
          <w:rFonts w:ascii="Arial" w:hAnsi="Arial" w:cs="Arial"/>
          <w:color w:val="000000" w:themeColor="text1"/>
          <w:sz w:val="20"/>
          <w:szCs w:val="20"/>
        </w:rPr>
        <w:t>].</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.2.</w:t>
      </w:r>
      <w:r w:rsidR="0024798D" w:rsidRPr="00D255F2">
        <w:rPr>
          <w:rFonts w:ascii="Arial" w:hAnsi="Arial" w:cs="Arial"/>
          <w:color w:val="000000" w:themeColor="text1"/>
          <w:sz w:val="20"/>
          <w:szCs w:val="20"/>
        </w:rPr>
        <w:t>5</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Места размещения спасательных средств, средств противопожарной и противоаварийной защиты, устройств подачи сигнала тревоги, телефонов, аптечек первой медицинской помощи и других средств защиты по всей длине пути эвакуации следует обозначать знаками безопасности, в соответствии с ГОСТ</w:t>
      </w:r>
      <w:r w:rsidR="00C12D3B">
        <w:rPr>
          <w:rFonts w:ascii="Arial" w:hAnsi="Arial" w:cs="Arial"/>
          <w:color w:val="000000" w:themeColor="text1"/>
          <w:sz w:val="20"/>
          <w:szCs w:val="20"/>
        </w:rPr>
        <w:t> </w:t>
      </w:r>
      <w:r w:rsidR="00965411" w:rsidRPr="00D255F2">
        <w:rPr>
          <w:rFonts w:ascii="Arial" w:hAnsi="Arial" w:cs="Arial"/>
          <w:color w:val="000000" w:themeColor="text1"/>
          <w:sz w:val="20"/>
          <w:szCs w:val="20"/>
        </w:rPr>
        <w:t>Р</w:t>
      </w:r>
      <w:r w:rsidR="00C12D3B">
        <w:rPr>
          <w:rFonts w:ascii="Arial" w:hAnsi="Arial" w:cs="Arial"/>
          <w:color w:val="000000" w:themeColor="text1"/>
          <w:sz w:val="20"/>
          <w:szCs w:val="20"/>
        </w:rPr>
        <w:t> </w:t>
      </w:r>
      <w:r w:rsidR="00965411" w:rsidRPr="00D255F2">
        <w:rPr>
          <w:rFonts w:ascii="Arial" w:hAnsi="Arial" w:cs="Arial"/>
          <w:color w:val="000000" w:themeColor="text1"/>
          <w:sz w:val="20"/>
          <w:szCs w:val="20"/>
        </w:rPr>
        <w:t xml:space="preserve">12.4.026, символами в соответствии с </w:t>
      </w:r>
      <w:r w:rsidR="000C07A0">
        <w:rPr>
          <w:rFonts w:ascii="Arial" w:hAnsi="Arial" w:cs="Arial"/>
          <w:color w:val="000000" w:themeColor="text1"/>
          <w:sz w:val="20"/>
          <w:szCs w:val="20"/>
        </w:rPr>
        <w:t>Р</w:t>
      </w:r>
      <w:r w:rsidR="00965411" w:rsidRPr="00D255F2">
        <w:rPr>
          <w:rFonts w:ascii="Arial" w:hAnsi="Arial" w:cs="Arial"/>
          <w:color w:val="000000" w:themeColor="text1"/>
          <w:sz w:val="20"/>
          <w:szCs w:val="20"/>
        </w:rPr>
        <w:t>езолюциями [</w:t>
      </w:r>
      <w:r w:rsidR="00781F68">
        <w:rPr>
          <w:rFonts w:ascii="Arial" w:hAnsi="Arial" w:cs="Arial"/>
          <w:color w:val="000000" w:themeColor="text1"/>
          <w:sz w:val="20"/>
          <w:szCs w:val="20"/>
        </w:rPr>
        <w:t>8</w:t>
      </w:r>
      <w:r w:rsidR="00965411" w:rsidRPr="00D255F2">
        <w:rPr>
          <w:rFonts w:ascii="Arial" w:hAnsi="Arial" w:cs="Arial"/>
          <w:color w:val="000000" w:themeColor="text1"/>
          <w:sz w:val="20"/>
          <w:szCs w:val="20"/>
        </w:rPr>
        <w:t>] и [</w:t>
      </w:r>
      <w:r w:rsidR="00781F68">
        <w:rPr>
          <w:rFonts w:ascii="Arial" w:hAnsi="Arial" w:cs="Arial"/>
          <w:color w:val="000000" w:themeColor="text1"/>
          <w:sz w:val="20"/>
          <w:szCs w:val="20"/>
        </w:rPr>
        <w:t>9</w:t>
      </w:r>
      <w:r w:rsidR="00965411" w:rsidRPr="00D255F2">
        <w:rPr>
          <w:rFonts w:ascii="Arial" w:hAnsi="Arial" w:cs="Arial"/>
          <w:color w:val="000000" w:themeColor="text1"/>
          <w:sz w:val="20"/>
          <w:szCs w:val="20"/>
        </w:rPr>
        <w:t>], а так же соответствующими отраслевыми знаками и символами.</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lastRenderedPageBreak/>
        <w:t>5</w:t>
      </w:r>
      <w:r w:rsidR="00965411" w:rsidRPr="00D255F2">
        <w:rPr>
          <w:rFonts w:ascii="Arial" w:hAnsi="Arial" w:cs="Arial"/>
          <w:color w:val="000000" w:themeColor="text1"/>
          <w:sz w:val="20"/>
          <w:szCs w:val="20"/>
        </w:rPr>
        <w:t>.2.</w:t>
      </w:r>
      <w:r w:rsidR="0024798D" w:rsidRPr="00D255F2">
        <w:rPr>
          <w:rFonts w:ascii="Arial" w:hAnsi="Arial" w:cs="Arial"/>
          <w:color w:val="000000" w:themeColor="text1"/>
          <w:sz w:val="20"/>
          <w:szCs w:val="20"/>
        </w:rPr>
        <w:t>6</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 xml:space="preserve">ВУ должны быть оснащены необходимыми средствами связи и жизнеобеспечения, применительно к </w:t>
      </w:r>
      <w:r w:rsidR="007A6071" w:rsidRPr="00D255F2">
        <w:rPr>
          <w:rFonts w:ascii="Arial" w:hAnsi="Arial" w:cs="Arial"/>
          <w:color w:val="000000" w:themeColor="text1"/>
          <w:sz w:val="20"/>
          <w:szCs w:val="20"/>
        </w:rPr>
        <w:t>арктическим акваториям</w:t>
      </w:r>
      <w:r w:rsidR="00965411" w:rsidRPr="00D255F2">
        <w:rPr>
          <w:rFonts w:ascii="Arial" w:hAnsi="Arial" w:cs="Arial"/>
          <w:color w:val="000000" w:themeColor="text1"/>
          <w:sz w:val="20"/>
          <w:szCs w:val="20"/>
        </w:rPr>
        <w:t xml:space="preserve">. </w:t>
      </w:r>
    </w:p>
    <w:p w:rsidR="00965411" w:rsidRPr="00D255F2" w:rsidRDefault="006F67D3" w:rsidP="00D255F2">
      <w:pPr>
        <w:pStyle w:val="ae"/>
        <w:keepNext/>
        <w:spacing w:before="240" w:after="120" w:line="240" w:lineRule="auto"/>
        <w:ind w:firstLine="510"/>
        <w:rPr>
          <w:rFonts w:ascii="Arial" w:hAnsi="Arial" w:cs="Arial"/>
          <w:b/>
          <w:color w:val="000000" w:themeColor="text1"/>
          <w:sz w:val="20"/>
          <w:szCs w:val="20"/>
        </w:rPr>
      </w:pPr>
      <w:r w:rsidRPr="00D255F2">
        <w:rPr>
          <w:rFonts w:ascii="Arial" w:hAnsi="Arial" w:cs="Arial"/>
          <w:b/>
          <w:color w:val="000000" w:themeColor="text1"/>
          <w:sz w:val="20"/>
          <w:szCs w:val="20"/>
        </w:rPr>
        <w:t>5</w:t>
      </w:r>
      <w:r w:rsidR="00965411" w:rsidRPr="00D255F2">
        <w:rPr>
          <w:rFonts w:ascii="Arial" w:hAnsi="Arial" w:cs="Arial"/>
          <w:b/>
          <w:color w:val="000000" w:themeColor="text1"/>
          <w:sz w:val="20"/>
          <w:szCs w:val="20"/>
        </w:rPr>
        <w:t xml:space="preserve">.3 </w:t>
      </w:r>
      <w:r w:rsidR="000C4A6B" w:rsidRPr="00D255F2">
        <w:rPr>
          <w:rFonts w:ascii="Arial" w:hAnsi="Arial" w:cs="Arial"/>
          <w:b/>
          <w:color w:val="000000" w:themeColor="text1"/>
          <w:sz w:val="20"/>
          <w:szCs w:val="20"/>
        </w:rPr>
        <w:t xml:space="preserve">Требования к средствам </w:t>
      </w:r>
      <w:r w:rsidR="00965411" w:rsidRPr="00D255F2">
        <w:rPr>
          <w:rFonts w:ascii="Arial" w:hAnsi="Arial" w:cs="Arial"/>
          <w:b/>
          <w:color w:val="000000" w:themeColor="text1"/>
          <w:sz w:val="20"/>
          <w:szCs w:val="20"/>
        </w:rPr>
        <w:t>эвакуации</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.3.1</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Эвакуация персонала с МП может осуществляться вертолётами</w:t>
      </w:r>
      <w:r w:rsidR="007A6071" w:rsidRPr="00D255F2">
        <w:rPr>
          <w:rFonts w:ascii="Arial" w:hAnsi="Arial" w:cs="Arial"/>
          <w:color w:val="000000" w:themeColor="text1"/>
          <w:sz w:val="20"/>
          <w:szCs w:val="20"/>
        </w:rPr>
        <w:t xml:space="preserve"> (судами) </w:t>
      </w:r>
      <w:r w:rsidR="00965411" w:rsidRPr="00D255F2">
        <w:rPr>
          <w:rFonts w:ascii="Arial" w:hAnsi="Arial" w:cs="Arial"/>
          <w:color w:val="000000" w:themeColor="text1"/>
          <w:sz w:val="20"/>
          <w:szCs w:val="20"/>
        </w:rPr>
        <w:t xml:space="preserve">и иными </w:t>
      </w:r>
      <w:r w:rsidR="006B6AD0" w:rsidRPr="00D255F2">
        <w:rPr>
          <w:rFonts w:ascii="Arial" w:hAnsi="Arial" w:cs="Arial"/>
          <w:color w:val="000000" w:themeColor="text1"/>
          <w:sz w:val="20"/>
          <w:szCs w:val="20"/>
        </w:rPr>
        <w:t xml:space="preserve">(в том числе </w:t>
      </w:r>
      <w:r w:rsidR="00965411" w:rsidRPr="00D255F2">
        <w:rPr>
          <w:rFonts w:ascii="Arial" w:hAnsi="Arial" w:cs="Arial"/>
          <w:color w:val="000000" w:themeColor="text1"/>
          <w:sz w:val="20"/>
          <w:szCs w:val="20"/>
        </w:rPr>
        <w:t>амфибийными</w:t>
      </w:r>
      <w:r w:rsidR="006B6AD0" w:rsidRPr="00D255F2">
        <w:rPr>
          <w:rFonts w:ascii="Arial" w:hAnsi="Arial" w:cs="Arial"/>
          <w:color w:val="000000" w:themeColor="text1"/>
          <w:sz w:val="20"/>
          <w:szCs w:val="20"/>
        </w:rPr>
        <w:t>)</w:t>
      </w:r>
      <w:r w:rsidR="00965411" w:rsidRPr="00D255F2">
        <w:rPr>
          <w:rFonts w:ascii="Arial" w:hAnsi="Arial" w:cs="Arial"/>
          <w:color w:val="000000" w:themeColor="text1"/>
          <w:sz w:val="20"/>
          <w:szCs w:val="20"/>
        </w:rPr>
        <w:t xml:space="preserve"> спасательными средствами, а также штатными коллективными спасательными средствами МП.</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.3.2</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Экипажи поисково-спасательных вертолетов должны быть подготовлены к выполнению посадок на площадки, подобранные с воздуха, а также к эвакуации пострадавших.</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.3.3</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 xml:space="preserve">В случае эвакуации персонала с МП </w:t>
      </w:r>
      <w:r w:rsidR="000C4A6B" w:rsidRPr="00D255F2">
        <w:rPr>
          <w:rFonts w:ascii="Arial" w:hAnsi="Arial" w:cs="Arial"/>
          <w:color w:val="000000" w:themeColor="text1"/>
          <w:sz w:val="20"/>
          <w:szCs w:val="20"/>
        </w:rPr>
        <w:t xml:space="preserve">спасательными </w:t>
      </w:r>
      <w:r w:rsidR="00965411" w:rsidRPr="00D255F2">
        <w:rPr>
          <w:rFonts w:ascii="Arial" w:hAnsi="Arial" w:cs="Arial"/>
          <w:color w:val="000000" w:themeColor="text1"/>
          <w:sz w:val="20"/>
          <w:szCs w:val="20"/>
        </w:rPr>
        <w:t xml:space="preserve">судами, последние </w:t>
      </w:r>
      <w:r w:rsidR="007A6071" w:rsidRPr="00D255F2">
        <w:rPr>
          <w:rFonts w:ascii="Arial" w:hAnsi="Arial" w:cs="Arial"/>
          <w:color w:val="000000" w:themeColor="text1"/>
          <w:sz w:val="20"/>
          <w:szCs w:val="20"/>
        </w:rPr>
        <w:t xml:space="preserve">должны быть </w:t>
      </w:r>
      <w:r w:rsidR="00965411" w:rsidRPr="00D255F2">
        <w:rPr>
          <w:rFonts w:ascii="Arial" w:hAnsi="Arial" w:cs="Arial"/>
          <w:color w:val="000000" w:themeColor="text1"/>
          <w:sz w:val="20"/>
          <w:szCs w:val="20"/>
        </w:rPr>
        <w:t>оборуд</w:t>
      </w:r>
      <w:r w:rsidR="007A6071" w:rsidRPr="00D255F2">
        <w:rPr>
          <w:rFonts w:ascii="Arial" w:hAnsi="Arial" w:cs="Arial"/>
          <w:color w:val="000000" w:themeColor="text1"/>
          <w:sz w:val="20"/>
          <w:szCs w:val="20"/>
        </w:rPr>
        <w:t>ованы</w:t>
      </w:r>
      <w:r w:rsidR="00965411" w:rsidRPr="00D255F2">
        <w:rPr>
          <w:rFonts w:ascii="Arial" w:hAnsi="Arial" w:cs="Arial"/>
          <w:color w:val="000000" w:themeColor="text1"/>
          <w:sz w:val="20"/>
          <w:szCs w:val="20"/>
        </w:rPr>
        <w:t xml:space="preserve"> системой динамического позиционирования и оснащ</w:t>
      </w:r>
      <w:r w:rsidR="007A6071" w:rsidRPr="00D255F2">
        <w:rPr>
          <w:rFonts w:ascii="Arial" w:hAnsi="Arial" w:cs="Arial"/>
          <w:color w:val="000000" w:themeColor="text1"/>
          <w:sz w:val="20"/>
          <w:szCs w:val="20"/>
        </w:rPr>
        <w:t>ен</w:t>
      </w:r>
      <w:r w:rsidR="00F4280A" w:rsidRPr="00D255F2">
        <w:rPr>
          <w:rFonts w:ascii="Arial" w:hAnsi="Arial" w:cs="Arial"/>
          <w:color w:val="000000" w:themeColor="text1"/>
          <w:sz w:val="20"/>
          <w:szCs w:val="20"/>
        </w:rPr>
        <w:t>ы</w:t>
      </w:r>
      <w:r w:rsidR="00965411" w:rsidRPr="00D255F2">
        <w:rPr>
          <w:rFonts w:ascii="Arial" w:hAnsi="Arial" w:cs="Arial"/>
          <w:color w:val="000000" w:themeColor="text1"/>
          <w:sz w:val="20"/>
          <w:szCs w:val="20"/>
        </w:rPr>
        <w:t xml:space="preserve"> средствами для подъёма людей с воды. </w:t>
      </w:r>
      <w:r w:rsidR="000C4A6B" w:rsidRPr="00D255F2">
        <w:rPr>
          <w:rFonts w:ascii="Arial" w:hAnsi="Arial" w:cs="Arial"/>
          <w:color w:val="000000" w:themeColor="text1"/>
          <w:sz w:val="20"/>
          <w:szCs w:val="20"/>
        </w:rPr>
        <w:t xml:space="preserve">Спасательные суда </w:t>
      </w:r>
      <w:r w:rsidR="00965411" w:rsidRPr="00D255F2">
        <w:rPr>
          <w:rFonts w:ascii="Arial" w:hAnsi="Arial" w:cs="Arial"/>
          <w:color w:val="000000" w:themeColor="text1"/>
          <w:sz w:val="20"/>
          <w:szCs w:val="20"/>
        </w:rPr>
        <w:t xml:space="preserve">(судно) </w:t>
      </w:r>
      <w:r w:rsidR="00F4280A" w:rsidRPr="00D255F2">
        <w:rPr>
          <w:rFonts w:ascii="Arial" w:hAnsi="Arial" w:cs="Arial"/>
          <w:color w:val="000000" w:themeColor="text1"/>
          <w:sz w:val="20"/>
          <w:szCs w:val="20"/>
        </w:rPr>
        <w:t>р</w:t>
      </w:r>
      <w:r w:rsidR="00965411" w:rsidRPr="00D255F2">
        <w:rPr>
          <w:rFonts w:ascii="Arial" w:hAnsi="Arial" w:cs="Arial"/>
          <w:color w:val="000000" w:themeColor="text1"/>
          <w:sz w:val="20"/>
          <w:szCs w:val="20"/>
        </w:rPr>
        <w:t>асполагаются в районе МП на удалении не далее 5</w:t>
      </w:r>
      <w:r w:rsidR="008D7DCF"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 xml:space="preserve">морских миль так, чтобы можно было в заданное </w:t>
      </w:r>
      <w:r w:rsidR="006A2E4F" w:rsidRPr="00D255F2">
        <w:rPr>
          <w:rFonts w:ascii="Arial" w:hAnsi="Arial" w:cs="Arial"/>
          <w:color w:val="000000" w:themeColor="text1"/>
          <w:sz w:val="20"/>
          <w:szCs w:val="20"/>
        </w:rPr>
        <w:t xml:space="preserve">в </w:t>
      </w:r>
      <w:r w:rsidR="00965411" w:rsidRPr="00D255F2">
        <w:rPr>
          <w:rFonts w:ascii="Arial" w:hAnsi="Arial" w:cs="Arial"/>
          <w:color w:val="000000" w:themeColor="text1"/>
          <w:sz w:val="20"/>
          <w:szCs w:val="20"/>
        </w:rPr>
        <w:t>план</w:t>
      </w:r>
      <w:r w:rsidR="006A2E4F" w:rsidRPr="00D255F2">
        <w:rPr>
          <w:rFonts w:ascii="Arial" w:hAnsi="Arial" w:cs="Arial"/>
          <w:color w:val="000000" w:themeColor="text1"/>
          <w:sz w:val="20"/>
          <w:szCs w:val="20"/>
        </w:rPr>
        <w:t>е</w:t>
      </w:r>
      <w:r w:rsidR="00965411" w:rsidRPr="00D255F2">
        <w:rPr>
          <w:rFonts w:ascii="Arial" w:hAnsi="Arial" w:cs="Arial"/>
          <w:color w:val="000000" w:themeColor="text1"/>
          <w:sz w:val="20"/>
          <w:szCs w:val="20"/>
        </w:rPr>
        <w:t xml:space="preserve"> </w:t>
      </w:r>
      <w:r w:rsidR="0083436B" w:rsidRPr="00D255F2">
        <w:rPr>
          <w:rFonts w:ascii="Arial" w:hAnsi="Arial" w:cs="Arial"/>
          <w:color w:val="000000" w:themeColor="text1"/>
          <w:sz w:val="20"/>
          <w:szCs w:val="20"/>
        </w:rPr>
        <w:t xml:space="preserve">эвакуации </w:t>
      </w:r>
      <w:r w:rsidR="00965411" w:rsidRPr="00D255F2">
        <w:rPr>
          <w:rFonts w:ascii="Arial" w:hAnsi="Arial" w:cs="Arial"/>
          <w:color w:val="000000" w:themeColor="text1"/>
          <w:sz w:val="20"/>
          <w:szCs w:val="20"/>
        </w:rPr>
        <w:t>время подойти к МП для оказания помощи.</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.3.4</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 xml:space="preserve">Весь персонал, находящийся на МП, в случае его эвакуации с МП, распределяется по конкретным коллективным спасательным средствам </w:t>
      </w:r>
      <w:r w:rsidR="00065070" w:rsidRPr="00D255F2">
        <w:rPr>
          <w:rFonts w:ascii="Arial" w:hAnsi="Arial" w:cs="Arial"/>
          <w:color w:val="000000" w:themeColor="text1"/>
          <w:sz w:val="20"/>
          <w:szCs w:val="20"/>
        </w:rPr>
        <w:t>согласно расписанию</w:t>
      </w:r>
      <w:r w:rsidR="00965411" w:rsidRPr="00D255F2">
        <w:rPr>
          <w:rFonts w:ascii="Arial" w:hAnsi="Arial" w:cs="Arial"/>
          <w:color w:val="000000" w:themeColor="text1"/>
          <w:sz w:val="20"/>
          <w:szCs w:val="20"/>
        </w:rPr>
        <w:t xml:space="preserve"> по шлюпочной тревоге, соответственно каждому виду эвакуации. Каждый работник обязан знать свое место на </w:t>
      </w:r>
      <w:r w:rsidR="00065070" w:rsidRPr="00D255F2">
        <w:rPr>
          <w:rFonts w:ascii="Arial" w:hAnsi="Arial" w:cs="Arial"/>
          <w:color w:val="000000" w:themeColor="text1"/>
          <w:sz w:val="20"/>
          <w:szCs w:val="20"/>
        </w:rPr>
        <w:t xml:space="preserve">коллективном </w:t>
      </w:r>
      <w:r w:rsidR="00965411" w:rsidRPr="00D255F2">
        <w:rPr>
          <w:rFonts w:ascii="Arial" w:hAnsi="Arial" w:cs="Arial"/>
          <w:color w:val="000000" w:themeColor="text1"/>
          <w:sz w:val="20"/>
          <w:szCs w:val="20"/>
        </w:rPr>
        <w:t>спасательном средстве и свои действия по сигналу оставления МП</w:t>
      </w:r>
      <w:r w:rsidR="000A2D5F">
        <w:rPr>
          <w:rFonts w:ascii="Arial" w:hAnsi="Arial" w:cs="Arial"/>
          <w:color w:val="000000" w:themeColor="text1"/>
          <w:sz w:val="20"/>
          <w:szCs w:val="20"/>
        </w:rPr>
        <w:t xml:space="preserve"> согласно РД 31.60.25</w:t>
      </w:r>
      <w:r w:rsidR="00E960A1" w:rsidRPr="00662832">
        <w:rPr>
          <w:rFonts w:ascii="Arial" w:hAnsi="Arial" w:cs="Arial"/>
          <w:color w:val="000000" w:themeColor="text1"/>
          <w:sz w:val="20"/>
          <w:szCs w:val="20"/>
        </w:rPr>
        <w:t>-97</w:t>
      </w:r>
      <w:r w:rsidR="00965411" w:rsidRPr="00D255F2">
        <w:rPr>
          <w:rFonts w:ascii="Arial" w:hAnsi="Arial" w:cs="Arial"/>
          <w:color w:val="000000" w:themeColor="text1"/>
          <w:sz w:val="20"/>
          <w:szCs w:val="20"/>
        </w:rPr>
        <w:t xml:space="preserve"> [</w:t>
      </w:r>
      <w:r w:rsidR="00781F68">
        <w:rPr>
          <w:rFonts w:ascii="Arial" w:hAnsi="Arial" w:cs="Arial"/>
          <w:color w:val="000000" w:themeColor="text1"/>
          <w:sz w:val="20"/>
          <w:szCs w:val="20"/>
        </w:rPr>
        <w:t>7</w:t>
      </w:r>
      <w:r w:rsidR="00965411" w:rsidRPr="00D255F2">
        <w:rPr>
          <w:rFonts w:ascii="Arial" w:hAnsi="Arial" w:cs="Arial"/>
          <w:color w:val="000000" w:themeColor="text1"/>
          <w:sz w:val="20"/>
          <w:szCs w:val="20"/>
        </w:rPr>
        <w:t>].</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.3.5</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 xml:space="preserve">На МП, находящихся в арктических </w:t>
      </w:r>
      <w:r w:rsidR="00065070" w:rsidRPr="00D255F2">
        <w:rPr>
          <w:rFonts w:ascii="Arial" w:hAnsi="Arial" w:cs="Arial"/>
          <w:color w:val="000000" w:themeColor="text1"/>
          <w:sz w:val="20"/>
          <w:szCs w:val="20"/>
        </w:rPr>
        <w:t>акваториях</w:t>
      </w:r>
      <w:r w:rsidR="00965411" w:rsidRPr="00D255F2">
        <w:rPr>
          <w:rFonts w:ascii="Arial" w:hAnsi="Arial" w:cs="Arial"/>
          <w:color w:val="000000" w:themeColor="text1"/>
          <w:sz w:val="20"/>
          <w:szCs w:val="20"/>
        </w:rPr>
        <w:t xml:space="preserve">, </w:t>
      </w:r>
      <w:r w:rsidR="006B429C" w:rsidRPr="00D255F2">
        <w:rPr>
          <w:rFonts w:ascii="Arial" w:hAnsi="Arial" w:cs="Arial"/>
          <w:color w:val="000000" w:themeColor="text1"/>
          <w:sz w:val="20"/>
          <w:szCs w:val="20"/>
        </w:rPr>
        <w:t xml:space="preserve">должны </w:t>
      </w:r>
      <w:r w:rsidR="00965411" w:rsidRPr="00D255F2">
        <w:rPr>
          <w:rFonts w:ascii="Arial" w:hAnsi="Arial" w:cs="Arial"/>
          <w:color w:val="000000" w:themeColor="text1"/>
          <w:sz w:val="20"/>
          <w:szCs w:val="20"/>
        </w:rPr>
        <w:t>предусматриват</w:t>
      </w:r>
      <w:r w:rsidR="006B429C" w:rsidRPr="00D255F2">
        <w:rPr>
          <w:rFonts w:ascii="Arial" w:hAnsi="Arial" w:cs="Arial"/>
          <w:color w:val="000000" w:themeColor="text1"/>
          <w:sz w:val="20"/>
          <w:szCs w:val="20"/>
        </w:rPr>
        <w:t>ь</w:t>
      </w:r>
      <w:r w:rsidR="00965411" w:rsidRPr="00D255F2">
        <w:rPr>
          <w:rFonts w:ascii="Arial" w:hAnsi="Arial" w:cs="Arial"/>
          <w:color w:val="000000" w:themeColor="text1"/>
          <w:sz w:val="20"/>
          <w:szCs w:val="20"/>
        </w:rPr>
        <w:t xml:space="preserve">ся меры и средства по эвакуации и спасанию персонала в ледовых условиях, а также в период наличия льда и открытой воды. Все средства эвакуации из жилых (внутренних) и рабочих помещений МП должны </w:t>
      </w:r>
      <w:r w:rsidR="002A7A4D" w:rsidRPr="00D255F2">
        <w:rPr>
          <w:rFonts w:ascii="Arial" w:hAnsi="Arial" w:cs="Arial"/>
          <w:color w:val="000000" w:themeColor="text1"/>
          <w:sz w:val="20"/>
          <w:szCs w:val="20"/>
        </w:rPr>
        <w:t xml:space="preserve">содержаться в </w:t>
      </w:r>
      <w:r w:rsidR="00965411" w:rsidRPr="00D255F2">
        <w:rPr>
          <w:rFonts w:ascii="Arial" w:hAnsi="Arial" w:cs="Arial"/>
          <w:color w:val="000000" w:themeColor="text1"/>
          <w:sz w:val="20"/>
          <w:szCs w:val="20"/>
        </w:rPr>
        <w:t>рабоче</w:t>
      </w:r>
      <w:r w:rsidR="002A7A4D" w:rsidRPr="00D255F2">
        <w:rPr>
          <w:rFonts w:ascii="Arial" w:hAnsi="Arial" w:cs="Arial"/>
          <w:color w:val="000000" w:themeColor="text1"/>
          <w:sz w:val="20"/>
          <w:szCs w:val="20"/>
        </w:rPr>
        <w:t>м</w:t>
      </w:r>
      <w:r w:rsidR="00965411" w:rsidRPr="00D255F2">
        <w:rPr>
          <w:rFonts w:ascii="Arial" w:hAnsi="Arial" w:cs="Arial"/>
          <w:color w:val="000000" w:themeColor="text1"/>
          <w:sz w:val="20"/>
          <w:szCs w:val="20"/>
        </w:rPr>
        <w:t xml:space="preserve"> состоянии и правильно срабатывать при обледенении и (или) при низкой температуре окружающего воздуха</w:t>
      </w:r>
      <w:r w:rsidR="000A2D5F">
        <w:rPr>
          <w:rFonts w:ascii="Arial" w:hAnsi="Arial" w:cs="Arial"/>
          <w:color w:val="000000" w:themeColor="text1"/>
          <w:sz w:val="20"/>
          <w:szCs w:val="20"/>
        </w:rPr>
        <w:t xml:space="preserve"> согласно Резолюции</w:t>
      </w:r>
      <w:r w:rsidR="00965411" w:rsidRPr="00D255F2">
        <w:rPr>
          <w:rFonts w:ascii="Arial" w:hAnsi="Arial" w:cs="Arial"/>
          <w:color w:val="000000" w:themeColor="text1"/>
          <w:sz w:val="20"/>
          <w:szCs w:val="20"/>
        </w:rPr>
        <w:t xml:space="preserve"> [</w:t>
      </w:r>
      <w:r w:rsidR="00781F68">
        <w:rPr>
          <w:rFonts w:ascii="Arial" w:hAnsi="Arial" w:cs="Arial"/>
          <w:color w:val="000000" w:themeColor="text1"/>
          <w:sz w:val="20"/>
          <w:szCs w:val="20"/>
        </w:rPr>
        <w:t>6</w:t>
      </w:r>
      <w:r w:rsidR="00965411" w:rsidRPr="00D255F2">
        <w:rPr>
          <w:rFonts w:ascii="Arial" w:hAnsi="Arial" w:cs="Arial"/>
          <w:color w:val="000000" w:themeColor="text1"/>
          <w:sz w:val="20"/>
          <w:szCs w:val="20"/>
        </w:rPr>
        <w:t xml:space="preserve">]. </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.3.6</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 xml:space="preserve">На МП, находящихся в арктических акваториях, должны применяться спасательные средства и устройства, оборудование спасательных средств и устройств, обеспечивающие их надежность в использовании при отрицательных температурах окружающего воздуха. Спасательные средства и спусковые устройства, а также предметы снабжения и оборудование спасательных средств и спусковых устройств должны быть надежны при их использовании в арктических </w:t>
      </w:r>
      <w:r w:rsidR="00065070" w:rsidRPr="00D255F2">
        <w:rPr>
          <w:rFonts w:ascii="Arial" w:hAnsi="Arial" w:cs="Arial"/>
          <w:color w:val="000000" w:themeColor="text1"/>
          <w:sz w:val="20"/>
          <w:szCs w:val="20"/>
        </w:rPr>
        <w:t>акваториях</w:t>
      </w:r>
      <w:r w:rsidR="000A2D5F">
        <w:rPr>
          <w:rFonts w:ascii="Arial" w:hAnsi="Arial" w:cs="Arial"/>
          <w:color w:val="000000" w:themeColor="text1"/>
          <w:sz w:val="20"/>
          <w:szCs w:val="20"/>
        </w:rPr>
        <w:t xml:space="preserve"> в соответствии с Резолюцией</w:t>
      </w:r>
      <w:r w:rsidR="00965411" w:rsidRPr="00D255F2">
        <w:rPr>
          <w:rFonts w:ascii="Arial" w:hAnsi="Arial" w:cs="Arial"/>
          <w:color w:val="000000" w:themeColor="text1"/>
          <w:sz w:val="20"/>
          <w:szCs w:val="20"/>
        </w:rPr>
        <w:t xml:space="preserve"> [</w:t>
      </w:r>
      <w:r w:rsidR="00781F68">
        <w:rPr>
          <w:rFonts w:ascii="Arial" w:hAnsi="Arial" w:cs="Arial"/>
          <w:color w:val="000000" w:themeColor="text1"/>
          <w:sz w:val="20"/>
          <w:szCs w:val="20"/>
        </w:rPr>
        <w:t>6</w:t>
      </w:r>
      <w:r w:rsidR="00965411" w:rsidRPr="00D255F2">
        <w:rPr>
          <w:rFonts w:ascii="Arial" w:hAnsi="Arial" w:cs="Arial"/>
          <w:color w:val="000000" w:themeColor="text1"/>
          <w:sz w:val="20"/>
          <w:szCs w:val="20"/>
        </w:rPr>
        <w:t>].</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.3.7</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Коллективные спасательные средства должны быть размещены в зоне жилого комплекса, ВУ и по бортам МП в местах, удобных для их использования.</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.3.8</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Все спасательные шлюпки МП, находящихся в арктических акваториях, должны быть полностью закрытого типа, чтобы обеспечивать достаточную защиту от воздействия внешней среды. МП, которые оборудованы открытыми или частично закрытыми шлюпками, должны иметь на борту непромокаемый брезент достаточного размера, чтобы обеспечить полное закрытие шлюпок, и соответствующее приспособление для его установки</w:t>
      </w:r>
      <w:r w:rsidR="000A2D5F">
        <w:rPr>
          <w:rFonts w:ascii="Arial" w:hAnsi="Arial" w:cs="Arial"/>
          <w:color w:val="000000" w:themeColor="text1"/>
          <w:sz w:val="20"/>
          <w:szCs w:val="20"/>
        </w:rPr>
        <w:t xml:space="preserve"> согласно</w:t>
      </w:r>
      <w:r w:rsidR="00965411" w:rsidRPr="00D255F2">
        <w:rPr>
          <w:rFonts w:ascii="Arial" w:hAnsi="Arial" w:cs="Arial"/>
          <w:color w:val="000000" w:themeColor="text1"/>
          <w:sz w:val="20"/>
          <w:szCs w:val="20"/>
        </w:rPr>
        <w:t xml:space="preserve"> </w:t>
      </w:r>
      <w:r w:rsidR="000A2D5F">
        <w:rPr>
          <w:rFonts w:ascii="Arial" w:hAnsi="Arial" w:cs="Arial"/>
          <w:color w:val="000000" w:themeColor="text1"/>
          <w:sz w:val="20"/>
          <w:szCs w:val="20"/>
        </w:rPr>
        <w:t>Резолюции</w:t>
      </w:r>
      <w:r w:rsidR="000A2D5F" w:rsidRPr="006636D7">
        <w:rPr>
          <w:rFonts w:ascii="Arial" w:hAnsi="Arial" w:cs="Arial"/>
          <w:color w:val="000000" w:themeColor="text1"/>
          <w:sz w:val="20"/>
          <w:szCs w:val="20"/>
        </w:rPr>
        <w:t xml:space="preserve"> </w:t>
      </w:r>
      <w:r w:rsidR="00965411" w:rsidRPr="00D255F2">
        <w:rPr>
          <w:rFonts w:ascii="Arial" w:hAnsi="Arial" w:cs="Arial"/>
          <w:color w:val="000000" w:themeColor="text1"/>
          <w:sz w:val="20"/>
          <w:szCs w:val="20"/>
        </w:rPr>
        <w:t>[</w:t>
      </w:r>
      <w:r w:rsidR="00781F68">
        <w:rPr>
          <w:rFonts w:ascii="Arial" w:hAnsi="Arial" w:cs="Arial"/>
          <w:color w:val="000000" w:themeColor="text1"/>
          <w:sz w:val="20"/>
          <w:szCs w:val="20"/>
        </w:rPr>
        <w:t>6</w:t>
      </w:r>
      <w:r w:rsidR="00965411" w:rsidRPr="00D255F2">
        <w:rPr>
          <w:rFonts w:ascii="Arial" w:hAnsi="Arial" w:cs="Arial"/>
          <w:color w:val="000000" w:themeColor="text1"/>
          <w:sz w:val="20"/>
          <w:szCs w:val="20"/>
        </w:rPr>
        <w:t>].</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.3.9</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 xml:space="preserve">Вместимость спасательных шлюпок следует оценивать с поправкой на их управляемость, возможность доступа к ним, наличия сидячих мест, а при определении общей вместимости должна учитываться полярная экипировка </w:t>
      </w:r>
      <w:r w:rsidR="00B51EB1" w:rsidRPr="00D255F2">
        <w:rPr>
          <w:rFonts w:ascii="Arial" w:hAnsi="Arial" w:cs="Arial"/>
          <w:color w:val="000000" w:themeColor="text1"/>
          <w:sz w:val="20"/>
          <w:szCs w:val="20"/>
        </w:rPr>
        <w:t>персонала</w:t>
      </w:r>
      <w:r w:rsidR="00965411" w:rsidRPr="00D255F2">
        <w:rPr>
          <w:rFonts w:ascii="Arial" w:hAnsi="Arial" w:cs="Arial"/>
          <w:color w:val="000000" w:themeColor="text1"/>
          <w:sz w:val="20"/>
          <w:szCs w:val="20"/>
        </w:rPr>
        <w:t xml:space="preserve"> </w:t>
      </w:r>
      <w:r w:rsidR="00A97E23">
        <w:rPr>
          <w:rFonts w:ascii="Arial" w:hAnsi="Arial" w:cs="Arial"/>
          <w:color w:val="000000" w:themeColor="text1"/>
          <w:sz w:val="20"/>
          <w:szCs w:val="20"/>
        </w:rPr>
        <w:t>в соответствии с Резолюцией</w:t>
      </w:r>
      <w:r w:rsidR="00A97E23" w:rsidRPr="00640816">
        <w:rPr>
          <w:rFonts w:ascii="Arial" w:hAnsi="Arial" w:cs="Arial"/>
          <w:color w:val="000000" w:themeColor="text1"/>
          <w:sz w:val="20"/>
          <w:szCs w:val="20"/>
        </w:rPr>
        <w:t xml:space="preserve"> [</w:t>
      </w:r>
      <w:r w:rsidR="00781F68">
        <w:rPr>
          <w:rFonts w:ascii="Arial" w:hAnsi="Arial" w:cs="Arial"/>
          <w:color w:val="000000" w:themeColor="text1"/>
          <w:sz w:val="20"/>
          <w:szCs w:val="20"/>
        </w:rPr>
        <w:t>6</w:t>
      </w:r>
      <w:r w:rsidR="00A97E23" w:rsidRPr="00640816">
        <w:rPr>
          <w:rFonts w:ascii="Arial" w:hAnsi="Arial" w:cs="Arial"/>
          <w:color w:val="000000" w:themeColor="text1"/>
          <w:sz w:val="20"/>
          <w:szCs w:val="20"/>
        </w:rPr>
        <w:t>].</w:t>
      </w:r>
    </w:p>
    <w:p w:rsidR="00A97E23" w:rsidRPr="00640816" w:rsidRDefault="006F67D3" w:rsidP="00A97E23">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.3.10</w:t>
      </w:r>
      <w:r w:rsidRPr="00D255F2">
        <w:rPr>
          <w:rFonts w:ascii="Arial" w:hAnsi="Arial" w:cs="Arial"/>
          <w:color w:val="000000" w:themeColor="text1"/>
          <w:sz w:val="20"/>
          <w:szCs w:val="20"/>
        </w:rPr>
        <w:t> </w:t>
      </w:r>
      <w:r w:rsidR="001318D6" w:rsidRPr="00D255F2">
        <w:rPr>
          <w:rFonts w:ascii="Arial" w:hAnsi="Arial" w:cs="Arial"/>
          <w:color w:val="000000" w:themeColor="text1"/>
          <w:sz w:val="20"/>
          <w:szCs w:val="20"/>
        </w:rPr>
        <w:t>Со спасательных шлюпок и с оборудования для их спуска с</w:t>
      </w:r>
      <w:r w:rsidR="00965411" w:rsidRPr="00D255F2">
        <w:rPr>
          <w:rFonts w:ascii="Arial" w:hAnsi="Arial" w:cs="Arial"/>
          <w:color w:val="000000" w:themeColor="text1"/>
          <w:sz w:val="20"/>
          <w:szCs w:val="20"/>
        </w:rPr>
        <w:t xml:space="preserve">ледует регулярно удалять обледенение, чтобы, при необходимости обеспечить легкий спуск шлюпок. Вблизи от спасательных шлюпок должен размещаться деревянный молоток для удаления льда </w:t>
      </w:r>
      <w:r w:rsidR="00A97E23">
        <w:rPr>
          <w:rFonts w:ascii="Arial" w:hAnsi="Arial" w:cs="Arial"/>
          <w:color w:val="000000" w:themeColor="text1"/>
          <w:sz w:val="20"/>
          <w:szCs w:val="20"/>
        </w:rPr>
        <w:t>в соответствии с Резолюцией </w:t>
      </w:r>
      <w:r w:rsidR="00A97E23" w:rsidRPr="00640816">
        <w:rPr>
          <w:rFonts w:ascii="Arial" w:hAnsi="Arial" w:cs="Arial"/>
          <w:color w:val="000000" w:themeColor="text1"/>
          <w:sz w:val="20"/>
          <w:szCs w:val="20"/>
        </w:rPr>
        <w:t>[</w:t>
      </w:r>
      <w:r w:rsidR="00781F68">
        <w:rPr>
          <w:rFonts w:ascii="Arial" w:hAnsi="Arial" w:cs="Arial"/>
          <w:color w:val="000000" w:themeColor="text1"/>
          <w:sz w:val="20"/>
          <w:szCs w:val="20"/>
        </w:rPr>
        <w:t>6</w:t>
      </w:r>
      <w:r w:rsidR="00A97E23" w:rsidRPr="00640816">
        <w:rPr>
          <w:rFonts w:ascii="Arial" w:hAnsi="Arial" w:cs="Arial"/>
          <w:color w:val="000000" w:themeColor="text1"/>
          <w:sz w:val="20"/>
          <w:szCs w:val="20"/>
        </w:rPr>
        <w:t>].</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.3.11</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 xml:space="preserve">Оснащение спасательных шлюпок, размещенных на МП, осуществляется в соответствии с требованиями, предъявляемыми </w:t>
      </w:r>
      <w:r w:rsidR="000C07A0">
        <w:rPr>
          <w:rFonts w:ascii="Arial" w:hAnsi="Arial" w:cs="Arial"/>
          <w:color w:val="000000" w:themeColor="text1"/>
          <w:sz w:val="20"/>
          <w:szCs w:val="20"/>
        </w:rPr>
        <w:t>Российским морским регистром судоходства</w:t>
      </w:r>
      <w:r w:rsidR="000C07A0" w:rsidRPr="00D255F2">
        <w:rPr>
          <w:rFonts w:ascii="Arial" w:hAnsi="Arial" w:cs="Arial"/>
          <w:color w:val="000000" w:themeColor="text1"/>
          <w:sz w:val="20"/>
          <w:szCs w:val="20"/>
        </w:rPr>
        <w:t xml:space="preserve"> </w:t>
      </w:r>
      <w:r w:rsidR="00965411" w:rsidRPr="00D255F2">
        <w:rPr>
          <w:rFonts w:ascii="Arial" w:hAnsi="Arial" w:cs="Arial"/>
          <w:color w:val="000000" w:themeColor="text1"/>
          <w:sz w:val="20"/>
          <w:szCs w:val="20"/>
        </w:rPr>
        <w:t>к оборудованию морских судов.</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.3.12</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 xml:space="preserve">Техническое состояние спасательных шлюпок и их оснащение </w:t>
      </w:r>
      <w:r w:rsidR="001318D6" w:rsidRPr="00D255F2">
        <w:rPr>
          <w:rFonts w:ascii="Arial" w:hAnsi="Arial" w:cs="Arial"/>
          <w:color w:val="000000" w:themeColor="text1"/>
          <w:sz w:val="20"/>
          <w:szCs w:val="20"/>
        </w:rPr>
        <w:t>должн</w:t>
      </w:r>
      <w:r w:rsidR="003A26C4">
        <w:rPr>
          <w:rFonts w:ascii="Arial" w:hAnsi="Arial" w:cs="Arial"/>
          <w:color w:val="000000" w:themeColor="text1"/>
          <w:sz w:val="20"/>
          <w:szCs w:val="20"/>
        </w:rPr>
        <w:t>о</w:t>
      </w:r>
      <w:r w:rsidR="001318D6" w:rsidRPr="00D255F2">
        <w:rPr>
          <w:rFonts w:ascii="Arial" w:hAnsi="Arial" w:cs="Arial"/>
          <w:color w:val="000000" w:themeColor="text1"/>
          <w:sz w:val="20"/>
          <w:szCs w:val="20"/>
        </w:rPr>
        <w:t xml:space="preserve"> </w:t>
      </w:r>
      <w:r w:rsidR="00965411" w:rsidRPr="00D255F2">
        <w:rPr>
          <w:rFonts w:ascii="Arial" w:hAnsi="Arial" w:cs="Arial"/>
          <w:color w:val="000000" w:themeColor="text1"/>
          <w:sz w:val="20"/>
          <w:szCs w:val="20"/>
        </w:rPr>
        <w:t>проверят</w:t>
      </w:r>
      <w:r w:rsidR="001318D6" w:rsidRPr="00D255F2">
        <w:rPr>
          <w:rFonts w:ascii="Arial" w:hAnsi="Arial" w:cs="Arial"/>
          <w:color w:val="000000" w:themeColor="text1"/>
          <w:sz w:val="20"/>
          <w:szCs w:val="20"/>
        </w:rPr>
        <w:t>ь</w:t>
      </w:r>
      <w:r w:rsidR="00965411" w:rsidRPr="00D255F2">
        <w:rPr>
          <w:rFonts w:ascii="Arial" w:hAnsi="Arial" w:cs="Arial"/>
          <w:color w:val="000000" w:themeColor="text1"/>
          <w:sz w:val="20"/>
          <w:szCs w:val="20"/>
        </w:rPr>
        <w:t xml:space="preserve">ся ответственным работником </w:t>
      </w:r>
      <w:r w:rsidR="006A2E4F" w:rsidRPr="00D255F2">
        <w:rPr>
          <w:rFonts w:ascii="Arial" w:hAnsi="Arial" w:cs="Arial"/>
          <w:color w:val="000000" w:themeColor="text1"/>
          <w:sz w:val="20"/>
          <w:szCs w:val="20"/>
        </w:rPr>
        <w:t xml:space="preserve">МП </w:t>
      </w:r>
      <w:r w:rsidR="00965411" w:rsidRPr="00D255F2">
        <w:rPr>
          <w:rFonts w:ascii="Arial" w:hAnsi="Arial" w:cs="Arial"/>
          <w:color w:val="000000" w:themeColor="text1"/>
          <w:sz w:val="20"/>
          <w:szCs w:val="20"/>
        </w:rPr>
        <w:t xml:space="preserve">не реже одного раза в месяц. Обнаруженные неисправности и недостатки оснащения устраняются немедленно. Результаты проверок </w:t>
      </w:r>
      <w:r w:rsidR="001318D6" w:rsidRPr="00D255F2">
        <w:rPr>
          <w:rFonts w:ascii="Arial" w:hAnsi="Arial" w:cs="Arial"/>
          <w:color w:val="000000" w:themeColor="text1"/>
          <w:sz w:val="20"/>
          <w:szCs w:val="20"/>
        </w:rPr>
        <w:t xml:space="preserve">должны </w:t>
      </w:r>
      <w:r w:rsidR="00965411" w:rsidRPr="00D255F2">
        <w:rPr>
          <w:rFonts w:ascii="Arial" w:hAnsi="Arial" w:cs="Arial"/>
          <w:color w:val="000000" w:themeColor="text1"/>
          <w:sz w:val="20"/>
          <w:szCs w:val="20"/>
        </w:rPr>
        <w:t>оформлят</w:t>
      </w:r>
      <w:r w:rsidR="001318D6" w:rsidRPr="00D255F2">
        <w:rPr>
          <w:rFonts w:ascii="Arial" w:hAnsi="Arial" w:cs="Arial"/>
          <w:color w:val="000000" w:themeColor="text1"/>
          <w:sz w:val="20"/>
          <w:szCs w:val="20"/>
        </w:rPr>
        <w:t>ь</w:t>
      </w:r>
      <w:r w:rsidR="00965411" w:rsidRPr="00D255F2">
        <w:rPr>
          <w:rFonts w:ascii="Arial" w:hAnsi="Arial" w:cs="Arial"/>
          <w:color w:val="000000" w:themeColor="text1"/>
          <w:sz w:val="20"/>
          <w:szCs w:val="20"/>
        </w:rPr>
        <w:t>ся актом и заносятся в журнал в письменном или электронном виде.</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.3.13</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 xml:space="preserve">Испытания коллективных спасательных средств на МП </w:t>
      </w:r>
      <w:r w:rsidR="001318D6" w:rsidRPr="00D255F2">
        <w:rPr>
          <w:rFonts w:ascii="Arial" w:hAnsi="Arial" w:cs="Arial"/>
          <w:color w:val="000000" w:themeColor="text1"/>
          <w:sz w:val="20"/>
          <w:szCs w:val="20"/>
        </w:rPr>
        <w:t xml:space="preserve">должны </w:t>
      </w:r>
      <w:r w:rsidR="00965411" w:rsidRPr="00D255F2">
        <w:rPr>
          <w:rFonts w:ascii="Arial" w:hAnsi="Arial" w:cs="Arial"/>
          <w:color w:val="000000" w:themeColor="text1"/>
          <w:sz w:val="20"/>
          <w:szCs w:val="20"/>
        </w:rPr>
        <w:t>провод</w:t>
      </w:r>
      <w:r w:rsidR="001318D6" w:rsidRPr="00D255F2">
        <w:rPr>
          <w:rFonts w:ascii="Arial" w:hAnsi="Arial" w:cs="Arial"/>
          <w:color w:val="000000" w:themeColor="text1"/>
          <w:sz w:val="20"/>
          <w:szCs w:val="20"/>
        </w:rPr>
        <w:t>и</w:t>
      </w:r>
      <w:r w:rsidR="00965411" w:rsidRPr="00D255F2">
        <w:rPr>
          <w:rFonts w:ascii="Arial" w:hAnsi="Arial" w:cs="Arial"/>
          <w:color w:val="000000" w:themeColor="text1"/>
          <w:sz w:val="20"/>
          <w:szCs w:val="20"/>
        </w:rPr>
        <w:t>т</w:t>
      </w:r>
      <w:r w:rsidR="001318D6" w:rsidRPr="00D255F2">
        <w:rPr>
          <w:rFonts w:ascii="Arial" w:hAnsi="Arial" w:cs="Arial"/>
          <w:color w:val="000000" w:themeColor="text1"/>
          <w:sz w:val="20"/>
          <w:szCs w:val="20"/>
        </w:rPr>
        <w:t>ь</w:t>
      </w:r>
      <w:r w:rsidR="00965411" w:rsidRPr="00D255F2">
        <w:rPr>
          <w:rFonts w:ascii="Arial" w:hAnsi="Arial" w:cs="Arial"/>
          <w:color w:val="000000" w:themeColor="text1"/>
          <w:sz w:val="20"/>
          <w:szCs w:val="20"/>
        </w:rPr>
        <w:t xml:space="preserve">ся в соответствии с требованиями, предъявляемыми </w:t>
      </w:r>
      <w:r w:rsidR="000C07A0">
        <w:rPr>
          <w:rFonts w:ascii="Arial" w:hAnsi="Arial" w:cs="Arial"/>
          <w:color w:val="000000" w:themeColor="text1"/>
          <w:sz w:val="20"/>
          <w:szCs w:val="20"/>
        </w:rPr>
        <w:t>Российским морским регистром судоходства</w:t>
      </w:r>
      <w:r w:rsidR="00965411" w:rsidRPr="00D255F2">
        <w:rPr>
          <w:rFonts w:ascii="Arial" w:hAnsi="Arial" w:cs="Arial"/>
          <w:color w:val="000000" w:themeColor="text1"/>
          <w:sz w:val="20"/>
          <w:szCs w:val="20"/>
        </w:rPr>
        <w:t xml:space="preserve"> для испытания спасательных средств на морских судах.</w:t>
      </w:r>
    </w:p>
    <w:p w:rsidR="00965411"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.3.14</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Использование спасательных средств не по прямому назначению не допускается.</w:t>
      </w:r>
    </w:p>
    <w:p w:rsidR="006F67D3" w:rsidRPr="00D255F2" w:rsidRDefault="006F67D3"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.3.15</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 xml:space="preserve">МП </w:t>
      </w:r>
      <w:r w:rsidR="001318D6" w:rsidRPr="00D255F2">
        <w:rPr>
          <w:rFonts w:ascii="Arial" w:hAnsi="Arial" w:cs="Arial"/>
          <w:color w:val="000000" w:themeColor="text1"/>
          <w:sz w:val="20"/>
          <w:szCs w:val="20"/>
        </w:rPr>
        <w:t xml:space="preserve">должна </w:t>
      </w:r>
      <w:r w:rsidR="00965411" w:rsidRPr="00D255F2">
        <w:rPr>
          <w:rFonts w:ascii="Arial" w:hAnsi="Arial" w:cs="Arial"/>
          <w:color w:val="000000" w:themeColor="text1"/>
          <w:sz w:val="20"/>
          <w:szCs w:val="20"/>
        </w:rPr>
        <w:t>оснащат</w:t>
      </w:r>
      <w:r w:rsidR="001318D6" w:rsidRPr="00D255F2">
        <w:rPr>
          <w:rFonts w:ascii="Arial" w:hAnsi="Arial" w:cs="Arial"/>
          <w:color w:val="000000" w:themeColor="text1"/>
          <w:sz w:val="20"/>
          <w:szCs w:val="20"/>
        </w:rPr>
        <w:t>ь</w:t>
      </w:r>
      <w:r w:rsidR="00965411" w:rsidRPr="00D255F2">
        <w:rPr>
          <w:rFonts w:ascii="Arial" w:hAnsi="Arial" w:cs="Arial"/>
          <w:color w:val="000000" w:themeColor="text1"/>
          <w:sz w:val="20"/>
          <w:szCs w:val="20"/>
        </w:rPr>
        <w:t xml:space="preserve">ся сигнальными средствами для подачи сигналов бедствия. Не допускается запускать сигнальные ракеты в сторону скопления людей, судов и береговых сооружений. Сигнальные ракеты хранятся в специальных ящиках и шкафах, закрываемых на ключ, условия хранения должны соответствовать требованиям инструкции по эксплуатации завода-изготовителя. Ящики (шкафы) с </w:t>
      </w:r>
      <w:r w:rsidR="008D7DCF" w:rsidRPr="00D255F2">
        <w:rPr>
          <w:rFonts w:ascii="Arial" w:hAnsi="Arial" w:cs="Arial"/>
          <w:color w:val="000000" w:themeColor="text1"/>
          <w:sz w:val="20"/>
          <w:szCs w:val="20"/>
        </w:rPr>
        <w:t xml:space="preserve">сигнальными </w:t>
      </w:r>
      <w:r w:rsidR="00965411" w:rsidRPr="00D255F2">
        <w:rPr>
          <w:rFonts w:ascii="Arial" w:hAnsi="Arial" w:cs="Arial"/>
          <w:color w:val="000000" w:themeColor="text1"/>
          <w:sz w:val="20"/>
          <w:szCs w:val="20"/>
        </w:rPr>
        <w:t>ракетами находятся на безопасном удалении от источника тепла (выхлопные трубы, котлы, паровое или электрическое отопление) в местах, определенных эксплуатирующей МП организацией</w:t>
      </w:r>
      <w:r w:rsidR="002A7A4D" w:rsidRPr="00D255F2">
        <w:rPr>
          <w:rFonts w:ascii="Arial" w:hAnsi="Arial" w:cs="Arial"/>
          <w:color w:val="000000" w:themeColor="text1"/>
          <w:sz w:val="20"/>
          <w:szCs w:val="20"/>
        </w:rPr>
        <w:t xml:space="preserve"> </w:t>
      </w:r>
      <w:r w:rsidR="00A97E23">
        <w:rPr>
          <w:rFonts w:ascii="Arial" w:hAnsi="Arial" w:cs="Arial"/>
          <w:color w:val="000000" w:themeColor="text1"/>
          <w:sz w:val="20"/>
          <w:szCs w:val="20"/>
        </w:rPr>
        <w:t>в соответствии с Приказом</w:t>
      </w:r>
      <w:r w:rsidR="00A97E23" w:rsidRPr="00640816">
        <w:rPr>
          <w:rFonts w:ascii="Arial" w:hAnsi="Arial" w:cs="Arial"/>
          <w:color w:val="000000" w:themeColor="text1"/>
          <w:sz w:val="20"/>
          <w:szCs w:val="20"/>
        </w:rPr>
        <w:t xml:space="preserve"> [</w:t>
      </w:r>
      <w:r w:rsidR="00A97E23">
        <w:rPr>
          <w:rFonts w:ascii="Arial" w:hAnsi="Arial" w:cs="Arial"/>
          <w:color w:val="000000" w:themeColor="text1"/>
          <w:sz w:val="20"/>
          <w:szCs w:val="20"/>
        </w:rPr>
        <w:t>3</w:t>
      </w:r>
      <w:r w:rsidR="00A97E23" w:rsidRPr="00640816">
        <w:rPr>
          <w:rFonts w:ascii="Arial" w:hAnsi="Arial" w:cs="Arial"/>
          <w:color w:val="000000" w:themeColor="text1"/>
          <w:sz w:val="20"/>
          <w:szCs w:val="20"/>
        </w:rPr>
        <w:t>].</w:t>
      </w:r>
    </w:p>
    <w:p w:rsidR="00965411" w:rsidRPr="00D255F2" w:rsidRDefault="002A2185"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lastRenderedPageBreak/>
        <w:t>5</w:t>
      </w:r>
      <w:r w:rsidR="00965411" w:rsidRPr="00D255F2">
        <w:rPr>
          <w:rFonts w:ascii="Arial" w:hAnsi="Arial" w:cs="Arial"/>
          <w:color w:val="000000" w:themeColor="text1"/>
          <w:sz w:val="20"/>
          <w:szCs w:val="20"/>
        </w:rPr>
        <w:t>.3.16</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 xml:space="preserve">На коллективных спасательных средствах </w:t>
      </w:r>
      <w:r w:rsidR="008D7DCF" w:rsidRPr="00D255F2">
        <w:rPr>
          <w:rFonts w:ascii="Arial" w:hAnsi="Arial" w:cs="Arial"/>
          <w:color w:val="000000" w:themeColor="text1"/>
          <w:sz w:val="20"/>
          <w:szCs w:val="20"/>
        </w:rPr>
        <w:t xml:space="preserve">сигнальные </w:t>
      </w:r>
      <w:r w:rsidR="00965411" w:rsidRPr="00D255F2">
        <w:rPr>
          <w:rFonts w:ascii="Arial" w:hAnsi="Arial" w:cs="Arial"/>
          <w:color w:val="000000" w:themeColor="text1"/>
          <w:sz w:val="20"/>
          <w:szCs w:val="20"/>
        </w:rPr>
        <w:t xml:space="preserve">ракеты </w:t>
      </w:r>
      <w:r w:rsidR="001318D6" w:rsidRPr="00D255F2">
        <w:rPr>
          <w:rFonts w:ascii="Arial" w:hAnsi="Arial" w:cs="Arial"/>
          <w:color w:val="000000" w:themeColor="text1"/>
          <w:sz w:val="20"/>
          <w:szCs w:val="20"/>
        </w:rPr>
        <w:t xml:space="preserve">должны </w:t>
      </w:r>
      <w:r w:rsidR="00965411" w:rsidRPr="00D255F2">
        <w:rPr>
          <w:rFonts w:ascii="Arial" w:hAnsi="Arial" w:cs="Arial"/>
          <w:color w:val="000000" w:themeColor="text1"/>
          <w:sz w:val="20"/>
          <w:szCs w:val="20"/>
        </w:rPr>
        <w:t>хран</w:t>
      </w:r>
      <w:r w:rsidR="001318D6" w:rsidRPr="00D255F2">
        <w:rPr>
          <w:rFonts w:ascii="Arial" w:hAnsi="Arial" w:cs="Arial"/>
          <w:color w:val="000000" w:themeColor="text1"/>
          <w:sz w:val="20"/>
          <w:szCs w:val="20"/>
        </w:rPr>
        <w:t>и</w:t>
      </w:r>
      <w:r w:rsidR="00965411" w:rsidRPr="00D255F2">
        <w:rPr>
          <w:rFonts w:ascii="Arial" w:hAnsi="Arial" w:cs="Arial"/>
          <w:color w:val="000000" w:themeColor="text1"/>
          <w:sz w:val="20"/>
          <w:szCs w:val="20"/>
        </w:rPr>
        <w:t>т</w:t>
      </w:r>
      <w:r w:rsidR="001318D6" w:rsidRPr="00D255F2">
        <w:rPr>
          <w:rFonts w:ascii="Arial" w:hAnsi="Arial" w:cs="Arial"/>
          <w:color w:val="000000" w:themeColor="text1"/>
          <w:sz w:val="20"/>
          <w:szCs w:val="20"/>
        </w:rPr>
        <w:t>ь</w:t>
      </w:r>
      <w:r w:rsidR="00965411" w:rsidRPr="00D255F2">
        <w:rPr>
          <w:rFonts w:ascii="Arial" w:hAnsi="Arial" w:cs="Arial"/>
          <w:color w:val="000000" w:themeColor="text1"/>
          <w:sz w:val="20"/>
          <w:szCs w:val="20"/>
        </w:rPr>
        <w:t xml:space="preserve">ся в водонепроницаемой упаковке. Ответственный работник </w:t>
      </w:r>
      <w:r w:rsidR="001318D6" w:rsidRPr="00D255F2">
        <w:rPr>
          <w:rFonts w:ascii="Arial" w:hAnsi="Arial" w:cs="Arial"/>
          <w:color w:val="000000" w:themeColor="text1"/>
          <w:sz w:val="20"/>
          <w:szCs w:val="20"/>
        </w:rPr>
        <w:t xml:space="preserve">должен </w:t>
      </w:r>
      <w:r w:rsidR="00965411" w:rsidRPr="00D255F2">
        <w:rPr>
          <w:rFonts w:ascii="Arial" w:hAnsi="Arial" w:cs="Arial"/>
          <w:color w:val="000000" w:themeColor="text1"/>
          <w:sz w:val="20"/>
          <w:szCs w:val="20"/>
        </w:rPr>
        <w:t>осуществлят</w:t>
      </w:r>
      <w:r w:rsidR="001318D6" w:rsidRPr="00D255F2">
        <w:rPr>
          <w:rFonts w:ascii="Arial" w:hAnsi="Arial" w:cs="Arial"/>
          <w:color w:val="000000" w:themeColor="text1"/>
          <w:sz w:val="20"/>
          <w:szCs w:val="20"/>
        </w:rPr>
        <w:t>ь</w:t>
      </w:r>
      <w:r w:rsidR="00965411" w:rsidRPr="00D255F2">
        <w:rPr>
          <w:rFonts w:ascii="Arial" w:hAnsi="Arial" w:cs="Arial"/>
          <w:color w:val="000000" w:themeColor="text1"/>
          <w:sz w:val="20"/>
          <w:szCs w:val="20"/>
        </w:rPr>
        <w:t xml:space="preserve"> постоянный контроль состояния и срока годности сигнальных средств.</w:t>
      </w:r>
    </w:p>
    <w:p w:rsidR="00965411" w:rsidRPr="00D255F2" w:rsidRDefault="002A2185"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965411" w:rsidRPr="00D255F2">
        <w:rPr>
          <w:rFonts w:ascii="Arial" w:hAnsi="Arial" w:cs="Arial"/>
          <w:color w:val="000000" w:themeColor="text1"/>
          <w:sz w:val="20"/>
          <w:szCs w:val="20"/>
        </w:rPr>
        <w:t>.3.17</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На МП, находящихся в арктических акваториях и имеющи</w:t>
      </w:r>
      <w:r w:rsidR="006B37B6" w:rsidRPr="00D255F2">
        <w:rPr>
          <w:rFonts w:ascii="Arial" w:hAnsi="Arial" w:cs="Arial"/>
          <w:color w:val="000000" w:themeColor="text1"/>
          <w:sz w:val="20"/>
          <w:szCs w:val="20"/>
        </w:rPr>
        <w:t>х</w:t>
      </w:r>
      <w:r w:rsidR="00965411" w:rsidRPr="00D255F2">
        <w:rPr>
          <w:rFonts w:ascii="Arial" w:hAnsi="Arial" w:cs="Arial"/>
          <w:color w:val="000000" w:themeColor="text1"/>
          <w:sz w:val="20"/>
          <w:szCs w:val="20"/>
        </w:rPr>
        <w:t xml:space="preserve"> на снабжении спасательные плоты</w:t>
      </w:r>
      <w:r w:rsidR="001318D6" w:rsidRPr="00D255F2">
        <w:rPr>
          <w:rFonts w:ascii="Arial" w:hAnsi="Arial" w:cs="Arial"/>
          <w:color w:val="000000" w:themeColor="text1"/>
          <w:sz w:val="20"/>
          <w:szCs w:val="20"/>
        </w:rPr>
        <w:t xml:space="preserve"> должны</w:t>
      </w:r>
      <w:r w:rsidR="00965411" w:rsidRPr="00D255F2">
        <w:rPr>
          <w:rFonts w:ascii="Arial" w:hAnsi="Arial" w:cs="Arial"/>
          <w:color w:val="000000" w:themeColor="text1"/>
          <w:sz w:val="20"/>
          <w:szCs w:val="20"/>
        </w:rPr>
        <w:t xml:space="preserve"> выполнят</w:t>
      </w:r>
      <w:r w:rsidR="001318D6" w:rsidRPr="00D255F2">
        <w:rPr>
          <w:rFonts w:ascii="Arial" w:hAnsi="Arial" w:cs="Arial"/>
          <w:color w:val="000000" w:themeColor="text1"/>
          <w:sz w:val="20"/>
          <w:szCs w:val="20"/>
        </w:rPr>
        <w:t>ь</w:t>
      </w:r>
      <w:r w:rsidR="00965411" w:rsidRPr="00D255F2">
        <w:rPr>
          <w:rFonts w:ascii="Arial" w:hAnsi="Arial" w:cs="Arial"/>
          <w:color w:val="000000" w:themeColor="text1"/>
          <w:sz w:val="20"/>
          <w:szCs w:val="20"/>
        </w:rPr>
        <w:t>ся следующи</w:t>
      </w:r>
      <w:r w:rsidR="001318D6" w:rsidRPr="00D255F2">
        <w:rPr>
          <w:rFonts w:ascii="Arial" w:hAnsi="Arial" w:cs="Arial"/>
          <w:color w:val="000000" w:themeColor="text1"/>
          <w:sz w:val="20"/>
          <w:szCs w:val="20"/>
        </w:rPr>
        <w:t>е</w:t>
      </w:r>
      <w:r w:rsidR="00965411" w:rsidRPr="00D255F2">
        <w:rPr>
          <w:rFonts w:ascii="Arial" w:hAnsi="Arial" w:cs="Arial"/>
          <w:color w:val="000000" w:themeColor="text1"/>
          <w:sz w:val="20"/>
          <w:szCs w:val="20"/>
        </w:rPr>
        <w:t xml:space="preserve"> мероприяти</w:t>
      </w:r>
      <w:r w:rsidR="001318D6" w:rsidRPr="00D255F2">
        <w:rPr>
          <w:rFonts w:ascii="Arial" w:hAnsi="Arial" w:cs="Arial"/>
          <w:color w:val="000000" w:themeColor="text1"/>
          <w:sz w:val="20"/>
          <w:szCs w:val="20"/>
        </w:rPr>
        <w:t>я</w:t>
      </w:r>
      <w:r w:rsidR="00965411" w:rsidRPr="00D255F2">
        <w:rPr>
          <w:rFonts w:ascii="Arial" w:hAnsi="Arial" w:cs="Arial"/>
          <w:color w:val="000000" w:themeColor="text1"/>
          <w:sz w:val="20"/>
          <w:szCs w:val="20"/>
        </w:rPr>
        <w:t>:</w:t>
      </w:r>
    </w:p>
    <w:p w:rsidR="00965411" w:rsidRPr="00D255F2" w:rsidRDefault="00965411"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w:t>
      </w:r>
      <w:r w:rsidR="002A2185" w:rsidRPr="00D255F2">
        <w:rPr>
          <w:rFonts w:ascii="Arial" w:hAnsi="Arial" w:cs="Arial"/>
          <w:color w:val="000000" w:themeColor="text1"/>
          <w:sz w:val="20"/>
          <w:szCs w:val="20"/>
        </w:rPr>
        <w:t> </w:t>
      </w:r>
      <w:r w:rsidRPr="00D255F2">
        <w:rPr>
          <w:rFonts w:ascii="Arial" w:hAnsi="Arial" w:cs="Arial"/>
          <w:color w:val="000000" w:themeColor="text1"/>
          <w:sz w:val="20"/>
          <w:szCs w:val="20"/>
        </w:rPr>
        <w:t>регулярно удалять со спасательных плотов, ложементов и оборудования для сброса спасательных плотов обледенение, чтобы обеспечить при необходимости легкий спуск и надувание плотов;</w:t>
      </w:r>
    </w:p>
    <w:p w:rsidR="00965411" w:rsidRPr="00D255F2" w:rsidRDefault="00965411"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w:t>
      </w:r>
      <w:r w:rsidR="002A2185" w:rsidRPr="00D255F2">
        <w:rPr>
          <w:rFonts w:ascii="Arial" w:hAnsi="Arial" w:cs="Arial"/>
          <w:color w:val="000000" w:themeColor="text1"/>
          <w:sz w:val="20"/>
          <w:szCs w:val="20"/>
        </w:rPr>
        <w:t> </w:t>
      </w:r>
      <w:r w:rsidRPr="00D255F2">
        <w:rPr>
          <w:rFonts w:ascii="Arial" w:hAnsi="Arial" w:cs="Arial"/>
          <w:color w:val="000000" w:themeColor="text1"/>
          <w:sz w:val="20"/>
          <w:szCs w:val="20"/>
        </w:rPr>
        <w:t>вблизи спасательных плотов должен размещаться деревянный молоток для удаления льда;</w:t>
      </w:r>
    </w:p>
    <w:p w:rsidR="00965411" w:rsidRPr="00D255F2" w:rsidRDefault="00965411"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w:t>
      </w:r>
      <w:r w:rsidR="002A2185" w:rsidRPr="00D255F2">
        <w:rPr>
          <w:rFonts w:ascii="Arial" w:hAnsi="Arial" w:cs="Arial"/>
          <w:color w:val="000000" w:themeColor="text1"/>
          <w:sz w:val="20"/>
          <w:szCs w:val="20"/>
        </w:rPr>
        <w:t> </w:t>
      </w:r>
      <w:r w:rsidRPr="00D255F2">
        <w:rPr>
          <w:rFonts w:ascii="Arial" w:hAnsi="Arial" w:cs="Arial"/>
          <w:color w:val="000000" w:themeColor="text1"/>
          <w:sz w:val="20"/>
          <w:szCs w:val="20"/>
        </w:rPr>
        <w:t>на МП должны иметься теплые помещения вблизи спасательных плотов для хранения ручных насосов, необходимых для надувания плотов, чтобы обеспечить их эффективную работу при ожидаемых температурах внешнего воздуха;</w:t>
      </w:r>
    </w:p>
    <w:p w:rsidR="00965411" w:rsidRPr="00D255F2" w:rsidRDefault="00965411"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w:t>
      </w:r>
      <w:r w:rsidR="002A2185" w:rsidRPr="00D255F2">
        <w:rPr>
          <w:rFonts w:ascii="Arial" w:hAnsi="Arial" w:cs="Arial"/>
          <w:color w:val="000000" w:themeColor="text1"/>
          <w:sz w:val="20"/>
          <w:szCs w:val="20"/>
        </w:rPr>
        <w:t> </w:t>
      </w:r>
      <w:r w:rsidRPr="00D255F2">
        <w:rPr>
          <w:rFonts w:ascii="Arial" w:hAnsi="Arial" w:cs="Arial"/>
          <w:color w:val="000000" w:themeColor="text1"/>
          <w:sz w:val="20"/>
          <w:szCs w:val="20"/>
        </w:rPr>
        <w:t xml:space="preserve">для надувания спасательного оборудования при внешней температуре ниже </w:t>
      </w:r>
      <w:r w:rsidR="00E178FA" w:rsidRPr="00D255F2">
        <w:rPr>
          <w:rFonts w:ascii="Arial" w:hAnsi="Arial" w:cs="Arial"/>
          <w:color w:val="000000" w:themeColor="text1"/>
          <w:sz w:val="20"/>
          <w:szCs w:val="20"/>
        </w:rPr>
        <w:t>30</w:t>
      </w:r>
      <w:r w:rsidR="002A2185" w:rsidRPr="00D255F2">
        <w:rPr>
          <w:rFonts w:ascii="Arial" w:hAnsi="Arial" w:cs="Arial"/>
          <w:color w:val="000000" w:themeColor="text1"/>
          <w:sz w:val="20"/>
          <w:szCs w:val="20"/>
        </w:rPr>
        <w:t> </w:t>
      </w:r>
      <w:r w:rsidRPr="00D255F2">
        <w:rPr>
          <w:rFonts w:ascii="Arial" w:hAnsi="Arial" w:cs="Arial"/>
          <w:color w:val="000000" w:themeColor="text1"/>
          <w:sz w:val="20"/>
          <w:szCs w:val="20"/>
        </w:rPr>
        <w:t xml:space="preserve">°С следует использовать воздух или другой низкотемпературный газ. </w:t>
      </w:r>
    </w:p>
    <w:p w:rsidR="002B7CAD" w:rsidRPr="00D255F2" w:rsidRDefault="002A2185"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2B7CAD" w:rsidRPr="00D255F2">
        <w:rPr>
          <w:rFonts w:ascii="Arial" w:hAnsi="Arial" w:cs="Arial"/>
          <w:color w:val="000000" w:themeColor="text1"/>
          <w:sz w:val="20"/>
          <w:szCs w:val="20"/>
        </w:rPr>
        <w:t>.3.18</w:t>
      </w:r>
      <w:r w:rsidRPr="00D255F2">
        <w:rPr>
          <w:rFonts w:ascii="Arial" w:hAnsi="Arial" w:cs="Arial"/>
          <w:color w:val="000000" w:themeColor="text1"/>
          <w:sz w:val="20"/>
          <w:szCs w:val="20"/>
        </w:rPr>
        <w:t> </w:t>
      </w:r>
      <w:r w:rsidR="002B7CAD" w:rsidRPr="00D255F2">
        <w:rPr>
          <w:rFonts w:ascii="Arial" w:hAnsi="Arial" w:cs="Arial"/>
          <w:color w:val="000000" w:themeColor="text1"/>
          <w:sz w:val="20"/>
          <w:szCs w:val="20"/>
        </w:rPr>
        <w:t>Для спасания (на акватории) персонала с МП, помимо эвакуационных средств, включающих в себя коллективные спасательные средства, так же могут быть использованы и индивидуальные спасательные средства.</w:t>
      </w:r>
    </w:p>
    <w:p w:rsidR="002B7CAD" w:rsidRPr="00D255F2" w:rsidRDefault="002A2185"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2B7CAD" w:rsidRPr="00D255F2">
        <w:rPr>
          <w:rFonts w:ascii="Arial" w:hAnsi="Arial" w:cs="Arial"/>
          <w:color w:val="000000" w:themeColor="text1"/>
          <w:sz w:val="20"/>
          <w:szCs w:val="20"/>
        </w:rPr>
        <w:t>.3.19</w:t>
      </w:r>
      <w:r w:rsidRPr="00D255F2">
        <w:rPr>
          <w:rFonts w:ascii="Arial" w:hAnsi="Arial" w:cs="Arial"/>
          <w:color w:val="000000" w:themeColor="text1"/>
          <w:sz w:val="20"/>
          <w:szCs w:val="20"/>
        </w:rPr>
        <w:t> </w:t>
      </w:r>
      <w:r w:rsidR="002B7CAD" w:rsidRPr="00D255F2">
        <w:rPr>
          <w:rFonts w:ascii="Arial" w:hAnsi="Arial" w:cs="Arial"/>
          <w:color w:val="000000" w:themeColor="text1"/>
          <w:sz w:val="20"/>
          <w:szCs w:val="20"/>
        </w:rPr>
        <w:t xml:space="preserve">Спасательное и противопожарное оборудование МП, если оно хранится или размещается на открытом воздухе, должно быть такого типа, который позволяет его использовать в соответствии с заданными функциями при минимальной температуре воздуха в </w:t>
      </w:r>
      <w:r w:rsidR="00276534" w:rsidRPr="00D255F2">
        <w:rPr>
          <w:rFonts w:ascii="Arial" w:hAnsi="Arial" w:cs="Arial"/>
          <w:color w:val="000000" w:themeColor="text1"/>
          <w:sz w:val="20"/>
          <w:szCs w:val="20"/>
        </w:rPr>
        <w:t>минус </w:t>
      </w:r>
      <w:r w:rsidR="002B7CAD" w:rsidRPr="00D255F2">
        <w:rPr>
          <w:rFonts w:ascii="Arial" w:hAnsi="Arial" w:cs="Arial"/>
          <w:color w:val="000000" w:themeColor="text1"/>
          <w:sz w:val="20"/>
          <w:szCs w:val="20"/>
        </w:rPr>
        <w:t>30</w:t>
      </w:r>
      <w:r w:rsidR="001318D6" w:rsidRPr="00D255F2">
        <w:rPr>
          <w:rFonts w:ascii="Arial" w:hAnsi="Arial" w:cs="Arial"/>
          <w:color w:val="000000" w:themeColor="text1"/>
          <w:sz w:val="20"/>
          <w:szCs w:val="20"/>
        </w:rPr>
        <w:t> </w:t>
      </w:r>
      <w:r w:rsidR="001318D6" w:rsidRPr="00D255F2">
        <w:rPr>
          <w:rFonts w:ascii="Arial" w:hAnsi="Arial" w:cs="Arial"/>
          <w:color w:val="000000" w:themeColor="text1"/>
          <w:sz w:val="20"/>
          <w:szCs w:val="20"/>
          <w:vertAlign w:val="superscript"/>
        </w:rPr>
        <w:t>0</w:t>
      </w:r>
      <w:r w:rsidR="002B7CAD" w:rsidRPr="00D255F2">
        <w:rPr>
          <w:rFonts w:ascii="Arial" w:hAnsi="Arial" w:cs="Arial"/>
          <w:color w:val="000000" w:themeColor="text1"/>
          <w:sz w:val="20"/>
          <w:szCs w:val="20"/>
        </w:rPr>
        <w:t>С или при любой предусмотренной низкой температуре.</w:t>
      </w:r>
    </w:p>
    <w:p w:rsidR="002B7CAD" w:rsidRPr="00D255F2" w:rsidRDefault="002A2185"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2B7CAD" w:rsidRPr="00D255F2">
        <w:rPr>
          <w:rFonts w:ascii="Arial" w:hAnsi="Arial" w:cs="Arial"/>
          <w:color w:val="000000" w:themeColor="text1"/>
          <w:sz w:val="20"/>
          <w:szCs w:val="20"/>
        </w:rPr>
        <w:t>.3.20</w:t>
      </w:r>
      <w:r w:rsidRPr="00D255F2">
        <w:rPr>
          <w:rFonts w:ascii="Arial" w:hAnsi="Arial" w:cs="Arial"/>
          <w:color w:val="000000" w:themeColor="text1"/>
          <w:sz w:val="20"/>
          <w:szCs w:val="20"/>
        </w:rPr>
        <w:t> </w:t>
      </w:r>
      <w:r w:rsidR="002B7CAD" w:rsidRPr="00D255F2">
        <w:rPr>
          <w:rFonts w:ascii="Arial" w:hAnsi="Arial" w:cs="Arial"/>
          <w:color w:val="000000" w:themeColor="text1"/>
          <w:sz w:val="20"/>
          <w:szCs w:val="20"/>
        </w:rPr>
        <w:t>Индивидуальные спасательные средства</w:t>
      </w:r>
      <w:r w:rsidR="00B6581D" w:rsidRPr="00D255F2">
        <w:rPr>
          <w:rFonts w:ascii="Arial" w:hAnsi="Arial" w:cs="Arial"/>
          <w:color w:val="000000" w:themeColor="text1"/>
          <w:sz w:val="20"/>
          <w:szCs w:val="20"/>
        </w:rPr>
        <w:t xml:space="preserve"> необходимо</w:t>
      </w:r>
      <w:r w:rsidR="002B7CAD" w:rsidRPr="00D255F2">
        <w:rPr>
          <w:rFonts w:ascii="Arial" w:hAnsi="Arial" w:cs="Arial"/>
          <w:color w:val="000000" w:themeColor="text1"/>
          <w:sz w:val="20"/>
          <w:szCs w:val="20"/>
        </w:rPr>
        <w:t xml:space="preserve"> использ</w:t>
      </w:r>
      <w:r w:rsidR="00B6581D" w:rsidRPr="00D255F2">
        <w:rPr>
          <w:rFonts w:ascii="Arial" w:hAnsi="Arial" w:cs="Arial"/>
          <w:color w:val="000000" w:themeColor="text1"/>
          <w:sz w:val="20"/>
          <w:szCs w:val="20"/>
        </w:rPr>
        <w:t>овать</w:t>
      </w:r>
      <w:r w:rsidR="002B7CAD" w:rsidRPr="00D255F2">
        <w:rPr>
          <w:rFonts w:ascii="Arial" w:hAnsi="Arial" w:cs="Arial"/>
          <w:color w:val="000000" w:themeColor="text1"/>
          <w:sz w:val="20"/>
          <w:szCs w:val="20"/>
        </w:rPr>
        <w:t xml:space="preserve"> в строгом соответствии с инструкцией по эксплуатации. Во время учебных тревог руководитель учения </w:t>
      </w:r>
      <w:r w:rsidR="00B6581D" w:rsidRPr="00D255F2">
        <w:rPr>
          <w:rFonts w:ascii="Arial" w:hAnsi="Arial" w:cs="Arial"/>
          <w:color w:val="000000" w:themeColor="text1"/>
          <w:sz w:val="20"/>
          <w:szCs w:val="20"/>
        </w:rPr>
        <w:t xml:space="preserve">должен </w:t>
      </w:r>
      <w:r w:rsidR="002B7CAD" w:rsidRPr="00D255F2">
        <w:rPr>
          <w:rFonts w:ascii="Arial" w:hAnsi="Arial" w:cs="Arial"/>
          <w:color w:val="000000" w:themeColor="text1"/>
          <w:sz w:val="20"/>
          <w:szCs w:val="20"/>
        </w:rPr>
        <w:t>проверят</w:t>
      </w:r>
      <w:r w:rsidR="00B6581D" w:rsidRPr="00D255F2">
        <w:rPr>
          <w:rFonts w:ascii="Arial" w:hAnsi="Arial" w:cs="Arial"/>
          <w:color w:val="000000" w:themeColor="text1"/>
          <w:sz w:val="20"/>
          <w:szCs w:val="20"/>
        </w:rPr>
        <w:t>ь</w:t>
      </w:r>
      <w:r w:rsidR="002B7CAD" w:rsidRPr="00D255F2">
        <w:rPr>
          <w:rFonts w:ascii="Arial" w:hAnsi="Arial" w:cs="Arial"/>
          <w:color w:val="000000" w:themeColor="text1"/>
          <w:sz w:val="20"/>
          <w:szCs w:val="20"/>
        </w:rPr>
        <w:t xml:space="preserve"> умение персонала пользоваться ими.</w:t>
      </w:r>
    </w:p>
    <w:p w:rsidR="002B7CAD" w:rsidRPr="00D255F2" w:rsidRDefault="002A2185"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2B7CAD" w:rsidRPr="00D255F2">
        <w:rPr>
          <w:rFonts w:ascii="Arial" w:hAnsi="Arial" w:cs="Arial"/>
          <w:color w:val="000000" w:themeColor="text1"/>
          <w:sz w:val="20"/>
          <w:szCs w:val="20"/>
        </w:rPr>
        <w:t>.3.21</w:t>
      </w:r>
      <w:r w:rsidRPr="00D255F2">
        <w:rPr>
          <w:rFonts w:ascii="Arial" w:hAnsi="Arial" w:cs="Arial"/>
          <w:color w:val="000000" w:themeColor="text1"/>
          <w:sz w:val="20"/>
          <w:szCs w:val="20"/>
        </w:rPr>
        <w:t> </w:t>
      </w:r>
      <w:r w:rsidR="002B7CAD" w:rsidRPr="00D255F2">
        <w:rPr>
          <w:rFonts w:ascii="Arial" w:hAnsi="Arial" w:cs="Arial"/>
          <w:color w:val="000000" w:themeColor="text1"/>
          <w:sz w:val="20"/>
          <w:szCs w:val="20"/>
        </w:rPr>
        <w:t xml:space="preserve">На всех МП </w:t>
      </w:r>
      <w:r w:rsidR="00B6581D" w:rsidRPr="00D255F2">
        <w:rPr>
          <w:rFonts w:ascii="Arial" w:hAnsi="Arial" w:cs="Arial"/>
          <w:color w:val="000000" w:themeColor="text1"/>
          <w:sz w:val="20"/>
          <w:szCs w:val="20"/>
        </w:rPr>
        <w:t xml:space="preserve">должны </w:t>
      </w:r>
      <w:r w:rsidR="002B7CAD" w:rsidRPr="00D255F2">
        <w:rPr>
          <w:rFonts w:ascii="Arial" w:hAnsi="Arial" w:cs="Arial"/>
          <w:color w:val="000000" w:themeColor="text1"/>
          <w:sz w:val="20"/>
          <w:szCs w:val="20"/>
        </w:rPr>
        <w:t>предусматриват</w:t>
      </w:r>
      <w:r w:rsidR="00B6581D" w:rsidRPr="00D255F2">
        <w:rPr>
          <w:rFonts w:ascii="Arial" w:hAnsi="Arial" w:cs="Arial"/>
          <w:color w:val="000000" w:themeColor="text1"/>
          <w:sz w:val="20"/>
          <w:szCs w:val="20"/>
        </w:rPr>
        <w:t>ь</w:t>
      </w:r>
      <w:r w:rsidR="002B7CAD" w:rsidRPr="00D255F2">
        <w:rPr>
          <w:rFonts w:ascii="Arial" w:hAnsi="Arial" w:cs="Arial"/>
          <w:color w:val="000000" w:themeColor="text1"/>
          <w:sz w:val="20"/>
          <w:szCs w:val="20"/>
        </w:rPr>
        <w:t xml:space="preserve">ся спасательные жилеты и спасательные гидрокостюмы в количестве, равном сумме числа спальных мест в жилом блоке и числа работников на рабочих местах еще на одну вахту. Спасательные жилеты и спасательные гидрокостюмы </w:t>
      </w:r>
      <w:r w:rsidR="00B6581D" w:rsidRPr="00D255F2">
        <w:rPr>
          <w:rFonts w:ascii="Arial" w:hAnsi="Arial" w:cs="Arial"/>
          <w:color w:val="000000" w:themeColor="text1"/>
          <w:sz w:val="20"/>
          <w:szCs w:val="20"/>
        </w:rPr>
        <w:t xml:space="preserve">должны </w:t>
      </w:r>
      <w:r w:rsidR="002B7CAD" w:rsidRPr="00D255F2">
        <w:rPr>
          <w:rFonts w:ascii="Arial" w:hAnsi="Arial" w:cs="Arial"/>
          <w:color w:val="000000" w:themeColor="text1"/>
          <w:sz w:val="20"/>
          <w:szCs w:val="20"/>
        </w:rPr>
        <w:t>размещат</w:t>
      </w:r>
      <w:r w:rsidR="00B6581D" w:rsidRPr="00D255F2">
        <w:rPr>
          <w:rFonts w:ascii="Arial" w:hAnsi="Arial" w:cs="Arial"/>
          <w:color w:val="000000" w:themeColor="text1"/>
          <w:sz w:val="20"/>
          <w:szCs w:val="20"/>
        </w:rPr>
        <w:t>ь</w:t>
      </w:r>
      <w:r w:rsidR="002B7CAD" w:rsidRPr="00D255F2">
        <w:rPr>
          <w:rFonts w:ascii="Arial" w:hAnsi="Arial" w:cs="Arial"/>
          <w:color w:val="000000" w:themeColor="text1"/>
          <w:sz w:val="20"/>
          <w:szCs w:val="20"/>
        </w:rPr>
        <w:t xml:space="preserve">ся в каждом спальном помещении для каждой койки. Для работающей вахты спасательные жилеты и спасательные гидрокостюмы </w:t>
      </w:r>
      <w:r w:rsidR="00B6581D" w:rsidRPr="00D255F2">
        <w:rPr>
          <w:rFonts w:ascii="Arial" w:hAnsi="Arial" w:cs="Arial"/>
          <w:color w:val="000000" w:themeColor="text1"/>
          <w:sz w:val="20"/>
          <w:szCs w:val="20"/>
        </w:rPr>
        <w:t xml:space="preserve">должны </w:t>
      </w:r>
      <w:r w:rsidR="002B7CAD" w:rsidRPr="00D255F2">
        <w:rPr>
          <w:rFonts w:ascii="Arial" w:hAnsi="Arial" w:cs="Arial"/>
          <w:color w:val="000000" w:themeColor="text1"/>
          <w:sz w:val="20"/>
          <w:szCs w:val="20"/>
        </w:rPr>
        <w:t>хран</w:t>
      </w:r>
      <w:r w:rsidR="00B6581D" w:rsidRPr="00D255F2">
        <w:rPr>
          <w:rFonts w:ascii="Arial" w:hAnsi="Arial" w:cs="Arial"/>
          <w:color w:val="000000" w:themeColor="text1"/>
          <w:sz w:val="20"/>
          <w:szCs w:val="20"/>
        </w:rPr>
        <w:t>и</w:t>
      </w:r>
      <w:r w:rsidR="002B7CAD" w:rsidRPr="00D255F2">
        <w:rPr>
          <w:rFonts w:ascii="Arial" w:hAnsi="Arial" w:cs="Arial"/>
          <w:color w:val="000000" w:themeColor="text1"/>
          <w:sz w:val="20"/>
          <w:szCs w:val="20"/>
        </w:rPr>
        <w:t>т</w:t>
      </w:r>
      <w:r w:rsidR="00B6581D" w:rsidRPr="00D255F2">
        <w:rPr>
          <w:rFonts w:ascii="Arial" w:hAnsi="Arial" w:cs="Arial"/>
          <w:color w:val="000000" w:themeColor="text1"/>
          <w:sz w:val="20"/>
          <w:szCs w:val="20"/>
        </w:rPr>
        <w:t>ь</w:t>
      </w:r>
      <w:r w:rsidR="002B7CAD" w:rsidRPr="00D255F2">
        <w:rPr>
          <w:rFonts w:ascii="Arial" w:hAnsi="Arial" w:cs="Arial"/>
          <w:color w:val="000000" w:themeColor="text1"/>
          <w:sz w:val="20"/>
          <w:szCs w:val="20"/>
        </w:rPr>
        <w:t>ся на рабочих местах или вблизи пунктов сбора в специально отведенных местах. Тип спасательного гидрокостюма должен соответствовать гидрометеорологическим условиям арктического региона, по условиям проведения работ.</w:t>
      </w:r>
    </w:p>
    <w:p w:rsidR="002B7CAD" w:rsidRPr="00D255F2" w:rsidRDefault="002A2185"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2B7CAD" w:rsidRPr="00D255F2">
        <w:rPr>
          <w:rFonts w:ascii="Arial" w:hAnsi="Arial" w:cs="Arial"/>
          <w:color w:val="000000" w:themeColor="text1"/>
          <w:sz w:val="20"/>
          <w:szCs w:val="20"/>
        </w:rPr>
        <w:t>.3.22</w:t>
      </w:r>
      <w:r w:rsidRPr="00D255F2">
        <w:rPr>
          <w:rFonts w:ascii="Arial" w:hAnsi="Arial" w:cs="Arial"/>
          <w:color w:val="000000" w:themeColor="text1"/>
          <w:sz w:val="20"/>
          <w:szCs w:val="20"/>
        </w:rPr>
        <w:t> </w:t>
      </w:r>
      <w:r w:rsidR="002B7CAD" w:rsidRPr="00D255F2">
        <w:rPr>
          <w:rFonts w:ascii="Arial" w:hAnsi="Arial" w:cs="Arial"/>
          <w:color w:val="000000" w:themeColor="text1"/>
          <w:sz w:val="20"/>
          <w:szCs w:val="20"/>
        </w:rPr>
        <w:t xml:space="preserve">При групповом хранении индивидуальных спасательных средств на МП места хранения </w:t>
      </w:r>
      <w:r w:rsidR="00B6581D" w:rsidRPr="00D255F2">
        <w:rPr>
          <w:rFonts w:ascii="Arial" w:hAnsi="Arial" w:cs="Arial"/>
          <w:color w:val="000000" w:themeColor="text1"/>
          <w:sz w:val="20"/>
          <w:szCs w:val="20"/>
        </w:rPr>
        <w:t xml:space="preserve">должны </w:t>
      </w:r>
      <w:r w:rsidR="002B7CAD" w:rsidRPr="00D255F2">
        <w:rPr>
          <w:rFonts w:ascii="Arial" w:hAnsi="Arial" w:cs="Arial"/>
          <w:color w:val="000000" w:themeColor="text1"/>
          <w:sz w:val="20"/>
          <w:szCs w:val="20"/>
        </w:rPr>
        <w:t>отмечат</w:t>
      </w:r>
      <w:r w:rsidR="00B6581D" w:rsidRPr="00D255F2">
        <w:rPr>
          <w:rFonts w:ascii="Arial" w:hAnsi="Arial" w:cs="Arial"/>
          <w:color w:val="000000" w:themeColor="text1"/>
          <w:sz w:val="20"/>
          <w:szCs w:val="20"/>
        </w:rPr>
        <w:t>ь</w:t>
      </w:r>
      <w:r w:rsidR="002B7CAD" w:rsidRPr="00D255F2">
        <w:rPr>
          <w:rFonts w:ascii="Arial" w:hAnsi="Arial" w:cs="Arial"/>
          <w:color w:val="000000" w:themeColor="text1"/>
          <w:sz w:val="20"/>
          <w:szCs w:val="20"/>
        </w:rPr>
        <w:t xml:space="preserve">ся светящейся в темноте надписью (знаком) </w:t>
      </w:r>
      <w:r w:rsidR="008D7DCF" w:rsidRPr="00D255F2">
        <w:rPr>
          <w:rFonts w:ascii="Arial" w:hAnsi="Arial" w:cs="Arial"/>
          <w:color w:val="000000" w:themeColor="text1"/>
          <w:sz w:val="20"/>
          <w:szCs w:val="20"/>
        </w:rPr>
        <w:t>«</w:t>
      </w:r>
      <w:r w:rsidR="002B7CAD" w:rsidRPr="00D255F2">
        <w:rPr>
          <w:rFonts w:ascii="Arial" w:hAnsi="Arial" w:cs="Arial"/>
          <w:color w:val="000000" w:themeColor="text1"/>
          <w:sz w:val="20"/>
          <w:szCs w:val="20"/>
        </w:rPr>
        <w:t>Спасательные средства</w:t>
      </w:r>
      <w:r w:rsidR="008D7DCF" w:rsidRPr="00D255F2">
        <w:rPr>
          <w:rFonts w:ascii="Arial" w:hAnsi="Arial" w:cs="Arial"/>
          <w:color w:val="000000" w:themeColor="text1"/>
          <w:sz w:val="20"/>
          <w:szCs w:val="20"/>
        </w:rPr>
        <w:t>»</w:t>
      </w:r>
      <w:r w:rsidR="002B7CAD" w:rsidRPr="00D255F2">
        <w:rPr>
          <w:rFonts w:ascii="Arial" w:hAnsi="Arial" w:cs="Arial"/>
          <w:color w:val="000000" w:themeColor="text1"/>
          <w:sz w:val="20"/>
          <w:szCs w:val="20"/>
        </w:rPr>
        <w:t xml:space="preserve"> или подсветкой надписи обычной краской.</w:t>
      </w:r>
    </w:p>
    <w:p w:rsidR="002B7CAD" w:rsidRPr="00D255F2" w:rsidRDefault="002A2185"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2B7CAD" w:rsidRPr="00D255F2">
        <w:rPr>
          <w:rFonts w:ascii="Arial" w:hAnsi="Arial" w:cs="Arial"/>
          <w:color w:val="000000" w:themeColor="text1"/>
          <w:sz w:val="20"/>
          <w:szCs w:val="20"/>
        </w:rPr>
        <w:t>.3.23</w:t>
      </w:r>
      <w:r w:rsidRPr="00D255F2">
        <w:rPr>
          <w:rFonts w:ascii="Arial" w:hAnsi="Arial" w:cs="Arial"/>
          <w:color w:val="000000" w:themeColor="text1"/>
          <w:sz w:val="20"/>
          <w:szCs w:val="20"/>
        </w:rPr>
        <w:t> </w:t>
      </w:r>
      <w:r w:rsidR="002B7CAD" w:rsidRPr="00D255F2">
        <w:rPr>
          <w:rFonts w:ascii="Arial" w:hAnsi="Arial" w:cs="Arial"/>
          <w:color w:val="000000" w:themeColor="text1"/>
          <w:sz w:val="20"/>
          <w:szCs w:val="20"/>
        </w:rPr>
        <w:t xml:space="preserve">Спасательные круги </w:t>
      </w:r>
      <w:r w:rsidR="00B6581D" w:rsidRPr="00D255F2">
        <w:rPr>
          <w:rFonts w:ascii="Arial" w:hAnsi="Arial" w:cs="Arial"/>
          <w:color w:val="000000" w:themeColor="text1"/>
          <w:sz w:val="20"/>
          <w:szCs w:val="20"/>
        </w:rPr>
        <w:t xml:space="preserve">должны </w:t>
      </w:r>
      <w:r w:rsidR="002B7CAD" w:rsidRPr="00D255F2">
        <w:rPr>
          <w:rFonts w:ascii="Arial" w:hAnsi="Arial" w:cs="Arial"/>
          <w:color w:val="000000" w:themeColor="text1"/>
          <w:sz w:val="20"/>
          <w:szCs w:val="20"/>
        </w:rPr>
        <w:t>размещат</w:t>
      </w:r>
      <w:r w:rsidR="00B6581D" w:rsidRPr="00D255F2">
        <w:rPr>
          <w:rFonts w:ascii="Arial" w:hAnsi="Arial" w:cs="Arial"/>
          <w:color w:val="000000" w:themeColor="text1"/>
          <w:sz w:val="20"/>
          <w:szCs w:val="20"/>
        </w:rPr>
        <w:t>ь</w:t>
      </w:r>
      <w:r w:rsidR="002B7CAD" w:rsidRPr="00D255F2">
        <w:rPr>
          <w:rFonts w:ascii="Arial" w:hAnsi="Arial" w:cs="Arial"/>
          <w:color w:val="000000" w:themeColor="text1"/>
          <w:sz w:val="20"/>
          <w:szCs w:val="20"/>
        </w:rPr>
        <w:t>ся с учетом равномерного распределения по обеим сторонам посадочных причальных площадок, пешеходного моста (при его наличии), а также через каждые 20</w:t>
      </w:r>
      <w:r w:rsidRPr="00D255F2">
        <w:rPr>
          <w:rFonts w:ascii="Arial" w:hAnsi="Arial" w:cs="Arial"/>
          <w:color w:val="000000" w:themeColor="text1"/>
          <w:sz w:val="20"/>
          <w:szCs w:val="20"/>
        </w:rPr>
        <w:t> </w:t>
      </w:r>
      <w:r w:rsidR="002B7CAD" w:rsidRPr="00D255F2">
        <w:rPr>
          <w:rFonts w:ascii="Arial" w:hAnsi="Arial" w:cs="Arial"/>
          <w:color w:val="000000" w:themeColor="text1"/>
          <w:sz w:val="20"/>
          <w:szCs w:val="20"/>
        </w:rPr>
        <w:t>м по периметру каждой палубы (яруса, этажа). Не менее 50</w:t>
      </w:r>
      <w:r w:rsidR="00B6581D" w:rsidRPr="00D255F2">
        <w:rPr>
          <w:rFonts w:ascii="Arial" w:hAnsi="Arial" w:cs="Arial"/>
          <w:color w:val="000000" w:themeColor="text1"/>
          <w:sz w:val="20"/>
          <w:szCs w:val="20"/>
        </w:rPr>
        <w:t> </w:t>
      </w:r>
      <w:r w:rsidR="002B7CAD" w:rsidRPr="00D255F2">
        <w:rPr>
          <w:rFonts w:ascii="Arial" w:hAnsi="Arial" w:cs="Arial"/>
          <w:color w:val="000000" w:themeColor="text1"/>
          <w:sz w:val="20"/>
          <w:szCs w:val="20"/>
        </w:rPr>
        <w:t>% от общего числа спасательных кругов</w:t>
      </w:r>
      <w:r w:rsidR="00B6581D" w:rsidRPr="00D255F2">
        <w:rPr>
          <w:rFonts w:ascii="Arial" w:hAnsi="Arial" w:cs="Arial"/>
          <w:color w:val="000000" w:themeColor="text1"/>
          <w:sz w:val="20"/>
          <w:szCs w:val="20"/>
        </w:rPr>
        <w:t xml:space="preserve"> должны</w:t>
      </w:r>
      <w:r w:rsidR="002B7CAD" w:rsidRPr="00D255F2">
        <w:rPr>
          <w:rFonts w:ascii="Arial" w:hAnsi="Arial" w:cs="Arial"/>
          <w:color w:val="000000" w:themeColor="text1"/>
          <w:sz w:val="20"/>
          <w:szCs w:val="20"/>
        </w:rPr>
        <w:t xml:space="preserve"> оснащат</w:t>
      </w:r>
      <w:r w:rsidR="00B6581D" w:rsidRPr="00D255F2">
        <w:rPr>
          <w:rFonts w:ascii="Arial" w:hAnsi="Arial" w:cs="Arial"/>
          <w:color w:val="000000" w:themeColor="text1"/>
          <w:sz w:val="20"/>
          <w:szCs w:val="20"/>
        </w:rPr>
        <w:t>ь</w:t>
      </w:r>
      <w:r w:rsidR="002B7CAD" w:rsidRPr="00D255F2">
        <w:rPr>
          <w:rFonts w:ascii="Arial" w:hAnsi="Arial" w:cs="Arial"/>
          <w:color w:val="000000" w:themeColor="text1"/>
          <w:sz w:val="20"/>
          <w:szCs w:val="20"/>
        </w:rPr>
        <w:t>ся буйками с самозажигающимися огнями и не менее 25</w:t>
      </w:r>
      <w:r w:rsidR="00B6581D" w:rsidRPr="00D255F2">
        <w:rPr>
          <w:rFonts w:ascii="Arial" w:hAnsi="Arial" w:cs="Arial"/>
          <w:color w:val="000000" w:themeColor="text1"/>
          <w:sz w:val="20"/>
          <w:szCs w:val="20"/>
        </w:rPr>
        <w:t> </w:t>
      </w:r>
      <w:r w:rsidR="002B7CAD" w:rsidRPr="00D255F2">
        <w:rPr>
          <w:rFonts w:ascii="Arial" w:hAnsi="Arial" w:cs="Arial"/>
          <w:color w:val="000000" w:themeColor="text1"/>
          <w:sz w:val="20"/>
          <w:szCs w:val="20"/>
        </w:rPr>
        <w:t>%</w:t>
      </w:r>
      <w:r w:rsidR="00B6581D" w:rsidRPr="00D255F2">
        <w:rPr>
          <w:rFonts w:ascii="Arial" w:hAnsi="Arial" w:cs="Arial"/>
          <w:color w:val="000000" w:themeColor="text1"/>
          <w:sz w:val="20"/>
          <w:szCs w:val="20"/>
        </w:rPr>
        <w:t> – </w:t>
      </w:r>
      <w:r w:rsidR="002B7CAD" w:rsidRPr="00D255F2">
        <w:rPr>
          <w:rFonts w:ascii="Arial" w:hAnsi="Arial" w:cs="Arial"/>
          <w:color w:val="000000" w:themeColor="text1"/>
          <w:sz w:val="20"/>
          <w:szCs w:val="20"/>
        </w:rPr>
        <w:t xml:space="preserve">автоматически действующими дымовыми шашками. Линь буйка с самозажигающимися огнями или дымовой шашкой спасательного круга </w:t>
      </w:r>
      <w:r w:rsidR="00B6581D" w:rsidRPr="00D255F2">
        <w:rPr>
          <w:rFonts w:ascii="Arial" w:hAnsi="Arial" w:cs="Arial"/>
          <w:color w:val="000000" w:themeColor="text1"/>
          <w:sz w:val="20"/>
          <w:szCs w:val="20"/>
        </w:rPr>
        <w:t xml:space="preserve">должна </w:t>
      </w:r>
      <w:r w:rsidR="002B7CAD" w:rsidRPr="00D255F2">
        <w:rPr>
          <w:rFonts w:ascii="Arial" w:hAnsi="Arial" w:cs="Arial"/>
          <w:color w:val="000000" w:themeColor="text1"/>
          <w:sz w:val="20"/>
          <w:szCs w:val="20"/>
        </w:rPr>
        <w:t>закреплят</w:t>
      </w:r>
      <w:r w:rsidR="00B6581D" w:rsidRPr="00D255F2">
        <w:rPr>
          <w:rFonts w:ascii="Arial" w:hAnsi="Arial" w:cs="Arial"/>
          <w:color w:val="000000" w:themeColor="text1"/>
          <w:sz w:val="20"/>
          <w:szCs w:val="20"/>
        </w:rPr>
        <w:t>ь</w:t>
      </w:r>
      <w:r w:rsidR="002B7CAD" w:rsidRPr="00D255F2">
        <w:rPr>
          <w:rFonts w:ascii="Arial" w:hAnsi="Arial" w:cs="Arial"/>
          <w:color w:val="000000" w:themeColor="text1"/>
          <w:sz w:val="20"/>
          <w:szCs w:val="20"/>
        </w:rPr>
        <w:t>ся на неподвижных частях МП вблизи спасательного круга.</w:t>
      </w:r>
    </w:p>
    <w:p w:rsidR="002B7CAD" w:rsidRPr="00D255F2" w:rsidRDefault="002A2185"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2B7CAD" w:rsidRPr="00D255F2">
        <w:rPr>
          <w:rFonts w:ascii="Arial" w:hAnsi="Arial" w:cs="Arial"/>
          <w:color w:val="000000" w:themeColor="text1"/>
          <w:sz w:val="20"/>
          <w:szCs w:val="20"/>
        </w:rPr>
        <w:t>.3.24</w:t>
      </w:r>
      <w:r w:rsidRPr="00D255F2">
        <w:rPr>
          <w:rFonts w:ascii="Arial" w:hAnsi="Arial" w:cs="Arial"/>
          <w:color w:val="000000" w:themeColor="text1"/>
          <w:sz w:val="20"/>
          <w:szCs w:val="20"/>
        </w:rPr>
        <w:t> </w:t>
      </w:r>
      <w:r w:rsidR="002B7CAD" w:rsidRPr="00D255F2">
        <w:rPr>
          <w:rFonts w:ascii="Arial" w:hAnsi="Arial" w:cs="Arial"/>
          <w:color w:val="000000" w:themeColor="text1"/>
          <w:sz w:val="20"/>
          <w:szCs w:val="20"/>
        </w:rPr>
        <w:t xml:space="preserve">Эксплуатирующей организацией </w:t>
      </w:r>
      <w:r w:rsidR="00B6581D" w:rsidRPr="00D255F2">
        <w:rPr>
          <w:rFonts w:ascii="Arial" w:hAnsi="Arial" w:cs="Arial"/>
          <w:color w:val="000000" w:themeColor="text1"/>
          <w:sz w:val="20"/>
          <w:szCs w:val="20"/>
        </w:rPr>
        <w:t xml:space="preserve">должен </w:t>
      </w:r>
      <w:r w:rsidR="002B7CAD" w:rsidRPr="00D255F2">
        <w:rPr>
          <w:rFonts w:ascii="Arial" w:hAnsi="Arial" w:cs="Arial"/>
          <w:color w:val="000000" w:themeColor="text1"/>
          <w:sz w:val="20"/>
          <w:szCs w:val="20"/>
        </w:rPr>
        <w:t>назначат</w:t>
      </w:r>
      <w:r w:rsidR="00B6581D" w:rsidRPr="00D255F2">
        <w:rPr>
          <w:rFonts w:ascii="Arial" w:hAnsi="Arial" w:cs="Arial"/>
          <w:color w:val="000000" w:themeColor="text1"/>
          <w:sz w:val="20"/>
          <w:szCs w:val="20"/>
        </w:rPr>
        <w:t>ь</w:t>
      </w:r>
      <w:r w:rsidR="002B7CAD" w:rsidRPr="00D255F2">
        <w:rPr>
          <w:rFonts w:ascii="Arial" w:hAnsi="Arial" w:cs="Arial"/>
          <w:color w:val="000000" w:themeColor="text1"/>
          <w:sz w:val="20"/>
          <w:szCs w:val="20"/>
        </w:rPr>
        <w:t xml:space="preserve">ся работник, ответственный за исправное состояние, порядок хранения и сроки предъявления к техническому осмотру спасательных средств и устройств МП. Состояние индивидуальных спасательных средств </w:t>
      </w:r>
      <w:r w:rsidR="00B6581D" w:rsidRPr="00D255F2">
        <w:rPr>
          <w:rFonts w:ascii="Arial" w:hAnsi="Arial" w:cs="Arial"/>
          <w:color w:val="000000" w:themeColor="text1"/>
          <w:sz w:val="20"/>
          <w:szCs w:val="20"/>
        </w:rPr>
        <w:t xml:space="preserve">должно </w:t>
      </w:r>
      <w:r w:rsidR="002B7CAD" w:rsidRPr="00D255F2">
        <w:rPr>
          <w:rFonts w:ascii="Arial" w:hAnsi="Arial" w:cs="Arial"/>
          <w:color w:val="000000" w:themeColor="text1"/>
          <w:sz w:val="20"/>
          <w:szCs w:val="20"/>
        </w:rPr>
        <w:t>проверят</w:t>
      </w:r>
      <w:r w:rsidR="00B6581D" w:rsidRPr="00D255F2">
        <w:rPr>
          <w:rFonts w:ascii="Arial" w:hAnsi="Arial" w:cs="Arial"/>
          <w:color w:val="000000" w:themeColor="text1"/>
          <w:sz w:val="20"/>
          <w:szCs w:val="20"/>
        </w:rPr>
        <w:t>ь</w:t>
      </w:r>
      <w:r w:rsidR="002B7CAD" w:rsidRPr="00D255F2">
        <w:rPr>
          <w:rFonts w:ascii="Arial" w:hAnsi="Arial" w:cs="Arial"/>
          <w:color w:val="000000" w:themeColor="text1"/>
          <w:sz w:val="20"/>
          <w:szCs w:val="20"/>
        </w:rPr>
        <w:t>ся ответственным работником в сроки, установленные изготовителем, но не реже одного раза в 6</w:t>
      </w:r>
      <w:r w:rsidRPr="00D255F2">
        <w:rPr>
          <w:rFonts w:ascii="Arial" w:hAnsi="Arial" w:cs="Arial"/>
          <w:color w:val="000000" w:themeColor="text1"/>
          <w:sz w:val="20"/>
          <w:szCs w:val="20"/>
        </w:rPr>
        <w:t> </w:t>
      </w:r>
      <w:r w:rsidR="002B7CAD" w:rsidRPr="00D255F2">
        <w:rPr>
          <w:rFonts w:ascii="Arial" w:hAnsi="Arial" w:cs="Arial"/>
          <w:color w:val="000000" w:themeColor="text1"/>
          <w:sz w:val="20"/>
          <w:szCs w:val="20"/>
        </w:rPr>
        <w:t xml:space="preserve">месяцев. Спасательный жилет </w:t>
      </w:r>
      <w:r w:rsidR="00B6581D" w:rsidRPr="00D255F2">
        <w:rPr>
          <w:rFonts w:ascii="Arial" w:hAnsi="Arial" w:cs="Arial"/>
          <w:color w:val="000000" w:themeColor="text1"/>
          <w:sz w:val="20"/>
          <w:szCs w:val="20"/>
        </w:rPr>
        <w:t xml:space="preserve">должен </w:t>
      </w:r>
      <w:r w:rsidR="002B7CAD" w:rsidRPr="00D255F2">
        <w:rPr>
          <w:rFonts w:ascii="Arial" w:hAnsi="Arial" w:cs="Arial"/>
          <w:color w:val="000000" w:themeColor="text1"/>
          <w:sz w:val="20"/>
          <w:szCs w:val="20"/>
        </w:rPr>
        <w:t>проверят</w:t>
      </w:r>
      <w:r w:rsidR="00B6581D" w:rsidRPr="00D255F2">
        <w:rPr>
          <w:rFonts w:ascii="Arial" w:hAnsi="Arial" w:cs="Arial"/>
          <w:color w:val="000000" w:themeColor="text1"/>
          <w:sz w:val="20"/>
          <w:szCs w:val="20"/>
        </w:rPr>
        <w:t>ь</w:t>
      </w:r>
      <w:r w:rsidR="002B7CAD" w:rsidRPr="00D255F2">
        <w:rPr>
          <w:rFonts w:ascii="Arial" w:hAnsi="Arial" w:cs="Arial"/>
          <w:color w:val="000000" w:themeColor="text1"/>
          <w:sz w:val="20"/>
          <w:szCs w:val="20"/>
        </w:rPr>
        <w:t>ся его владельцем перед каждой вахтой.</w:t>
      </w:r>
    </w:p>
    <w:p w:rsidR="00B8501B" w:rsidRPr="00D255F2" w:rsidRDefault="002A2185" w:rsidP="00D255F2">
      <w:pPr>
        <w:pStyle w:val="ae"/>
        <w:spacing w:before="240" w:after="120" w:line="240" w:lineRule="auto"/>
        <w:ind w:firstLine="510"/>
        <w:rPr>
          <w:rFonts w:ascii="Arial" w:hAnsi="Arial" w:cs="Arial"/>
          <w:b/>
          <w:color w:val="000000" w:themeColor="text1"/>
          <w:sz w:val="20"/>
          <w:szCs w:val="20"/>
        </w:rPr>
      </w:pPr>
      <w:r w:rsidRPr="00D255F2">
        <w:rPr>
          <w:rFonts w:ascii="Arial" w:hAnsi="Arial" w:cs="Arial"/>
          <w:b/>
          <w:color w:val="000000" w:themeColor="text1"/>
          <w:sz w:val="20"/>
          <w:szCs w:val="20"/>
        </w:rPr>
        <w:t>5</w:t>
      </w:r>
      <w:r w:rsidR="00B8501B" w:rsidRPr="00D255F2">
        <w:rPr>
          <w:rFonts w:ascii="Arial" w:hAnsi="Arial" w:cs="Arial"/>
          <w:b/>
          <w:color w:val="000000" w:themeColor="text1"/>
          <w:sz w:val="20"/>
          <w:szCs w:val="20"/>
        </w:rPr>
        <w:t xml:space="preserve">.4 </w:t>
      </w:r>
      <w:r w:rsidR="00EE3A11" w:rsidRPr="00D255F2">
        <w:rPr>
          <w:rFonts w:ascii="Arial" w:hAnsi="Arial" w:cs="Arial"/>
          <w:b/>
          <w:color w:val="000000" w:themeColor="text1"/>
          <w:sz w:val="20"/>
          <w:szCs w:val="20"/>
        </w:rPr>
        <w:t>Требования к с</w:t>
      </w:r>
      <w:r w:rsidR="00B8501B" w:rsidRPr="00D255F2">
        <w:rPr>
          <w:rFonts w:ascii="Arial" w:hAnsi="Arial" w:cs="Arial"/>
          <w:b/>
          <w:color w:val="000000" w:themeColor="text1"/>
          <w:sz w:val="20"/>
          <w:szCs w:val="20"/>
        </w:rPr>
        <w:t>редства</w:t>
      </w:r>
      <w:r w:rsidR="00EE3A11" w:rsidRPr="00D255F2">
        <w:rPr>
          <w:rFonts w:ascii="Arial" w:hAnsi="Arial" w:cs="Arial"/>
          <w:b/>
          <w:color w:val="000000" w:themeColor="text1"/>
          <w:sz w:val="20"/>
          <w:szCs w:val="20"/>
        </w:rPr>
        <w:t>м</w:t>
      </w:r>
      <w:r w:rsidR="00B8501B" w:rsidRPr="00D255F2">
        <w:rPr>
          <w:rFonts w:ascii="Arial" w:hAnsi="Arial" w:cs="Arial"/>
          <w:b/>
          <w:color w:val="000000" w:themeColor="text1"/>
          <w:sz w:val="20"/>
          <w:szCs w:val="20"/>
        </w:rPr>
        <w:t xml:space="preserve"> жизнеобеспечения</w:t>
      </w:r>
    </w:p>
    <w:p w:rsidR="00B8501B" w:rsidRPr="00D255F2" w:rsidRDefault="002A2185"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B8501B" w:rsidRPr="00D255F2">
        <w:rPr>
          <w:rFonts w:ascii="Arial" w:hAnsi="Arial" w:cs="Arial"/>
          <w:color w:val="000000" w:themeColor="text1"/>
          <w:sz w:val="20"/>
          <w:szCs w:val="20"/>
        </w:rPr>
        <w:t>.4.1</w:t>
      </w:r>
      <w:r w:rsidRPr="00D255F2">
        <w:rPr>
          <w:rFonts w:ascii="Arial" w:hAnsi="Arial" w:cs="Arial"/>
          <w:color w:val="000000" w:themeColor="text1"/>
          <w:sz w:val="20"/>
          <w:szCs w:val="20"/>
        </w:rPr>
        <w:t> </w:t>
      </w:r>
      <w:r w:rsidR="00B8501B" w:rsidRPr="00D255F2">
        <w:rPr>
          <w:rFonts w:ascii="Arial" w:hAnsi="Arial" w:cs="Arial"/>
          <w:color w:val="000000" w:themeColor="text1"/>
          <w:sz w:val="20"/>
          <w:szCs w:val="20"/>
        </w:rPr>
        <w:t xml:space="preserve">На МП, находящихся в арктических акваториях, необходимо иметь спасательные средства и средства жизнеобеспечения в соответствии с природно-климатическим условиями эксплуатации МП. </w:t>
      </w:r>
      <w:r w:rsidR="002B7CAD" w:rsidRPr="00D255F2">
        <w:rPr>
          <w:rFonts w:ascii="Arial" w:hAnsi="Arial" w:cs="Arial"/>
          <w:color w:val="000000" w:themeColor="text1"/>
          <w:sz w:val="20"/>
          <w:szCs w:val="20"/>
        </w:rPr>
        <w:t xml:space="preserve">На всех МП, находящихся в арктических акваториях, в любое время должно быть предусмотрено достаточное количество комплектов защитной одежды и термоизоляционных материалов для всех лиц, находящихся на борту </w:t>
      </w:r>
      <w:r w:rsidR="00A97E23">
        <w:rPr>
          <w:rFonts w:ascii="Arial" w:hAnsi="Arial" w:cs="Arial"/>
          <w:color w:val="000000" w:themeColor="text1"/>
          <w:sz w:val="20"/>
          <w:szCs w:val="20"/>
        </w:rPr>
        <w:t>в соответствии с Резолюцией</w:t>
      </w:r>
      <w:r w:rsidR="00A97E23" w:rsidRPr="00640816">
        <w:rPr>
          <w:rFonts w:ascii="Arial" w:hAnsi="Arial" w:cs="Arial"/>
          <w:color w:val="000000" w:themeColor="text1"/>
          <w:sz w:val="20"/>
          <w:szCs w:val="20"/>
        </w:rPr>
        <w:t xml:space="preserve"> [</w:t>
      </w:r>
      <w:r w:rsidR="00781F68">
        <w:rPr>
          <w:rFonts w:ascii="Arial" w:hAnsi="Arial" w:cs="Arial"/>
          <w:color w:val="000000" w:themeColor="text1"/>
          <w:sz w:val="20"/>
          <w:szCs w:val="20"/>
        </w:rPr>
        <w:t>6</w:t>
      </w:r>
      <w:r w:rsidR="00A97E23" w:rsidRPr="00640816">
        <w:rPr>
          <w:rFonts w:ascii="Arial" w:hAnsi="Arial" w:cs="Arial"/>
          <w:color w:val="000000" w:themeColor="text1"/>
          <w:sz w:val="20"/>
          <w:szCs w:val="20"/>
        </w:rPr>
        <w:t>].</w:t>
      </w:r>
    </w:p>
    <w:p w:rsidR="00A97E23" w:rsidRPr="00662832" w:rsidRDefault="002A2185" w:rsidP="00A97E23">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B8501B" w:rsidRPr="00D255F2">
        <w:rPr>
          <w:rFonts w:ascii="Arial" w:hAnsi="Arial" w:cs="Arial"/>
          <w:color w:val="000000" w:themeColor="text1"/>
          <w:sz w:val="20"/>
          <w:szCs w:val="20"/>
        </w:rPr>
        <w:t>.4.2</w:t>
      </w:r>
      <w:r w:rsidRPr="00D255F2">
        <w:rPr>
          <w:rFonts w:ascii="Arial" w:hAnsi="Arial" w:cs="Arial"/>
          <w:color w:val="000000" w:themeColor="text1"/>
          <w:sz w:val="20"/>
          <w:szCs w:val="20"/>
        </w:rPr>
        <w:t> </w:t>
      </w:r>
      <w:r w:rsidR="00B8501B" w:rsidRPr="00D255F2">
        <w:rPr>
          <w:rFonts w:ascii="Arial" w:hAnsi="Arial" w:cs="Arial"/>
          <w:color w:val="000000" w:themeColor="text1"/>
          <w:sz w:val="20"/>
          <w:szCs w:val="20"/>
        </w:rPr>
        <w:t xml:space="preserve">Состав ИСЖ, </w:t>
      </w:r>
      <w:r w:rsidR="001B65BC" w:rsidRPr="00D255F2">
        <w:rPr>
          <w:rFonts w:ascii="Arial" w:hAnsi="Arial" w:cs="Arial"/>
          <w:color w:val="000000" w:themeColor="text1"/>
          <w:sz w:val="20"/>
          <w:szCs w:val="20"/>
        </w:rPr>
        <w:t xml:space="preserve">приведенные </w:t>
      </w:r>
      <w:r w:rsidR="00B8501B" w:rsidRPr="00D255F2">
        <w:rPr>
          <w:rFonts w:ascii="Arial" w:hAnsi="Arial" w:cs="Arial"/>
          <w:color w:val="000000" w:themeColor="text1"/>
          <w:sz w:val="20"/>
          <w:szCs w:val="20"/>
        </w:rPr>
        <w:t>таблице 1, должен находиться на борту МП на период выполнения работ, в течение которого ожидается среднесуточная температура ниже 0</w:t>
      </w:r>
      <w:r w:rsidR="001B65BC" w:rsidRPr="00D255F2">
        <w:rPr>
          <w:rFonts w:ascii="Arial" w:hAnsi="Arial" w:cs="Arial"/>
          <w:color w:val="000000" w:themeColor="text1"/>
          <w:sz w:val="20"/>
          <w:szCs w:val="20"/>
        </w:rPr>
        <w:t> </w:t>
      </w:r>
      <w:r w:rsidR="001B65BC" w:rsidRPr="00D255F2">
        <w:rPr>
          <w:rFonts w:ascii="Arial" w:hAnsi="Arial" w:cs="Arial"/>
          <w:color w:val="000000" w:themeColor="text1"/>
          <w:sz w:val="20"/>
          <w:szCs w:val="20"/>
          <w:vertAlign w:val="superscript"/>
        </w:rPr>
        <w:t>0</w:t>
      </w:r>
      <w:r w:rsidR="00B8501B" w:rsidRPr="00D255F2">
        <w:rPr>
          <w:rFonts w:ascii="Arial" w:hAnsi="Arial" w:cs="Arial"/>
          <w:color w:val="000000" w:themeColor="text1"/>
          <w:sz w:val="20"/>
          <w:szCs w:val="20"/>
        </w:rPr>
        <w:t xml:space="preserve">С </w:t>
      </w:r>
      <w:r w:rsidR="00A97E23">
        <w:rPr>
          <w:rFonts w:ascii="Arial" w:hAnsi="Arial" w:cs="Arial"/>
          <w:color w:val="000000" w:themeColor="text1"/>
          <w:sz w:val="20"/>
          <w:szCs w:val="20"/>
        </w:rPr>
        <w:t>в соответствии с Резолюцией</w:t>
      </w:r>
      <w:r w:rsidR="00A97E23" w:rsidRPr="00640816">
        <w:rPr>
          <w:rFonts w:ascii="Arial" w:hAnsi="Arial" w:cs="Arial"/>
          <w:color w:val="000000" w:themeColor="text1"/>
          <w:sz w:val="20"/>
          <w:szCs w:val="20"/>
        </w:rPr>
        <w:t xml:space="preserve"> [</w:t>
      </w:r>
      <w:r w:rsidR="00781F68">
        <w:rPr>
          <w:rFonts w:ascii="Arial" w:hAnsi="Arial" w:cs="Arial"/>
          <w:color w:val="000000" w:themeColor="text1"/>
          <w:sz w:val="20"/>
          <w:szCs w:val="20"/>
        </w:rPr>
        <w:t>6</w:t>
      </w:r>
      <w:r w:rsidR="00A97E23" w:rsidRPr="00640816">
        <w:rPr>
          <w:rFonts w:ascii="Arial" w:hAnsi="Arial" w:cs="Arial"/>
          <w:color w:val="000000" w:themeColor="text1"/>
          <w:sz w:val="20"/>
          <w:szCs w:val="20"/>
        </w:rPr>
        <w:t>].</w:t>
      </w:r>
    </w:p>
    <w:p w:rsidR="003A26C4" w:rsidRPr="00D255F2" w:rsidRDefault="00B8501B" w:rsidP="00D255F2">
      <w:pPr>
        <w:pStyle w:val="ae"/>
        <w:keepNext/>
        <w:spacing w:line="240" w:lineRule="auto"/>
        <w:ind w:firstLine="0"/>
        <w:rPr>
          <w:rFonts w:ascii="Arial" w:hAnsi="Arial" w:cs="Arial"/>
          <w:color w:val="000000" w:themeColor="text1"/>
          <w:sz w:val="18"/>
          <w:szCs w:val="18"/>
        </w:rPr>
      </w:pPr>
      <w:r w:rsidRPr="00D255F2">
        <w:rPr>
          <w:rFonts w:ascii="Arial" w:hAnsi="Arial" w:cs="Arial"/>
          <w:color w:val="000000" w:themeColor="text1"/>
          <w:sz w:val="18"/>
          <w:szCs w:val="18"/>
        </w:rPr>
        <w:t>Т</w:t>
      </w:r>
      <w:r w:rsidR="002A2185" w:rsidRPr="00D255F2">
        <w:rPr>
          <w:rFonts w:ascii="Arial" w:hAnsi="Arial" w:cs="Arial"/>
          <w:color w:val="000000" w:themeColor="text1"/>
          <w:sz w:val="18"/>
          <w:szCs w:val="18"/>
        </w:rPr>
        <w:t> </w:t>
      </w:r>
      <w:r w:rsidRPr="00D255F2">
        <w:rPr>
          <w:rFonts w:ascii="Arial" w:hAnsi="Arial" w:cs="Arial"/>
          <w:color w:val="000000" w:themeColor="text1"/>
          <w:sz w:val="18"/>
          <w:szCs w:val="18"/>
        </w:rPr>
        <w:t>а</w:t>
      </w:r>
      <w:r w:rsidR="002A2185" w:rsidRPr="00D255F2">
        <w:rPr>
          <w:rFonts w:ascii="Arial" w:hAnsi="Arial" w:cs="Arial"/>
          <w:color w:val="000000" w:themeColor="text1"/>
          <w:sz w:val="18"/>
          <w:szCs w:val="18"/>
        </w:rPr>
        <w:t> </w:t>
      </w:r>
      <w:r w:rsidRPr="00D255F2">
        <w:rPr>
          <w:rFonts w:ascii="Arial" w:hAnsi="Arial" w:cs="Arial"/>
          <w:color w:val="000000" w:themeColor="text1"/>
          <w:sz w:val="18"/>
          <w:szCs w:val="18"/>
        </w:rPr>
        <w:t>б</w:t>
      </w:r>
      <w:r w:rsidR="002A2185" w:rsidRPr="00D255F2">
        <w:rPr>
          <w:rFonts w:ascii="Arial" w:hAnsi="Arial" w:cs="Arial"/>
          <w:color w:val="000000" w:themeColor="text1"/>
          <w:sz w:val="18"/>
          <w:szCs w:val="18"/>
        </w:rPr>
        <w:t> </w:t>
      </w:r>
      <w:r w:rsidRPr="00D255F2">
        <w:rPr>
          <w:rFonts w:ascii="Arial" w:hAnsi="Arial" w:cs="Arial"/>
          <w:color w:val="000000" w:themeColor="text1"/>
          <w:sz w:val="18"/>
          <w:szCs w:val="18"/>
        </w:rPr>
        <w:t>л</w:t>
      </w:r>
      <w:r w:rsidR="002A2185" w:rsidRPr="00D255F2">
        <w:rPr>
          <w:rFonts w:ascii="Arial" w:hAnsi="Arial" w:cs="Arial"/>
          <w:color w:val="000000" w:themeColor="text1"/>
          <w:sz w:val="18"/>
          <w:szCs w:val="18"/>
        </w:rPr>
        <w:t> </w:t>
      </w:r>
      <w:r w:rsidRPr="00D255F2">
        <w:rPr>
          <w:rFonts w:ascii="Arial" w:hAnsi="Arial" w:cs="Arial"/>
          <w:color w:val="000000" w:themeColor="text1"/>
          <w:sz w:val="18"/>
          <w:szCs w:val="18"/>
        </w:rPr>
        <w:t>и</w:t>
      </w:r>
      <w:r w:rsidR="002A2185" w:rsidRPr="00D255F2">
        <w:rPr>
          <w:rFonts w:ascii="Arial" w:hAnsi="Arial" w:cs="Arial"/>
          <w:color w:val="000000" w:themeColor="text1"/>
          <w:sz w:val="18"/>
          <w:szCs w:val="18"/>
        </w:rPr>
        <w:t> </w:t>
      </w:r>
      <w:r w:rsidRPr="00D255F2">
        <w:rPr>
          <w:rFonts w:ascii="Arial" w:hAnsi="Arial" w:cs="Arial"/>
          <w:color w:val="000000" w:themeColor="text1"/>
          <w:sz w:val="18"/>
          <w:szCs w:val="18"/>
        </w:rPr>
        <w:t>ц</w:t>
      </w:r>
      <w:r w:rsidR="002A2185" w:rsidRPr="00D255F2">
        <w:rPr>
          <w:rFonts w:ascii="Arial" w:hAnsi="Arial" w:cs="Arial"/>
          <w:color w:val="000000" w:themeColor="text1"/>
          <w:sz w:val="18"/>
          <w:szCs w:val="18"/>
        </w:rPr>
        <w:t> </w:t>
      </w:r>
      <w:r w:rsidRPr="00D255F2">
        <w:rPr>
          <w:rFonts w:ascii="Arial" w:hAnsi="Arial" w:cs="Arial"/>
          <w:color w:val="000000" w:themeColor="text1"/>
          <w:sz w:val="18"/>
          <w:szCs w:val="18"/>
        </w:rPr>
        <w:t>а 1</w:t>
      </w:r>
      <w:r w:rsidR="002A2185" w:rsidRPr="00D255F2">
        <w:rPr>
          <w:rFonts w:ascii="Arial" w:hAnsi="Arial" w:cs="Arial"/>
          <w:color w:val="000000" w:themeColor="text1"/>
          <w:sz w:val="18"/>
          <w:szCs w:val="18"/>
        </w:rPr>
        <w:t> – </w:t>
      </w:r>
      <w:r w:rsidRPr="00D255F2">
        <w:rPr>
          <w:rFonts w:ascii="Arial" w:hAnsi="Arial" w:cs="Arial"/>
          <w:color w:val="000000" w:themeColor="text1"/>
          <w:sz w:val="18"/>
          <w:szCs w:val="18"/>
        </w:rPr>
        <w:t>Состав ИСЖ</w:t>
      </w:r>
    </w:p>
    <w:tbl>
      <w:tblPr>
        <w:tblStyle w:val="af"/>
        <w:tblW w:w="0" w:type="auto"/>
        <w:tblInd w:w="108" w:type="dxa"/>
        <w:tblLook w:val="04A0" w:firstRow="1" w:lastRow="0" w:firstColumn="1" w:lastColumn="0" w:noHBand="0" w:noVBand="1"/>
      </w:tblPr>
      <w:tblGrid>
        <w:gridCol w:w="4824"/>
        <w:gridCol w:w="4921"/>
      </w:tblGrid>
      <w:tr w:rsidR="005A2E7D" w:rsidRPr="006636D7" w:rsidTr="00D255F2">
        <w:tc>
          <w:tcPr>
            <w:tcW w:w="4960" w:type="dxa"/>
            <w:tcBorders>
              <w:top w:val="single" w:sz="4" w:space="0" w:color="auto"/>
              <w:left w:val="single" w:sz="4" w:space="0" w:color="auto"/>
              <w:bottom w:val="double" w:sz="4" w:space="0" w:color="auto"/>
              <w:right w:val="single" w:sz="4" w:space="0" w:color="auto"/>
            </w:tcBorders>
            <w:hideMark/>
          </w:tcPr>
          <w:p w:rsidR="00B8501B" w:rsidRPr="00D255F2" w:rsidRDefault="00B8501B" w:rsidP="00D255F2">
            <w:pPr>
              <w:pStyle w:val="ae"/>
              <w:spacing w:line="240" w:lineRule="auto"/>
              <w:ind w:firstLine="510"/>
              <w:jc w:val="center"/>
              <w:rPr>
                <w:rFonts w:ascii="Arial" w:hAnsi="Arial" w:cs="Arial"/>
                <w:color w:val="000000" w:themeColor="text1"/>
                <w:sz w:val="16"/>
                <w:szCs w:val="16"/>
              </w:rPr>
            </w:pPr>
            <w:r w:rsidRPr="00D255F2">
              <w:rPr>
                <w:rFonts w:ascii="Arial" w:hAnsi="Arial" w:cs="Arial"/>
                <w:color w:val="000000" w:themeColor="text1"/>
                <w:sz w:val="16"/>
                <w:szCs w:val="16"/>
              </w:rPr>
              <w:t>Оборудование</w:t>
            </w:r>
          </w:p>
        </w:tc>
        <w:tc>
          <w:tcPr>
            <w:tcW w:w="5069" w:type="dxa"/>
            <w:tcBorders>
              <w:top w:val="single" w:sz="4" w:space="0" w:color="auto"/>
              <w:left w:val="single" w:sz="4" w:space="0" w:color="auto"/>
              <w:bottom w:val="double" w:sz="4" w:space="0" w:color="auto"/>
              <w:right w:val="single" w:sz="4" w:space="0" w:color="auto"/>
            </w:tcBorders>
            <w:hideMark/>
          </w:tcPr>
          <w:p w:rsidR="00B8501B" w:rsidRPr="00D255F2" w:rsidRDefault="00B8501B" w:rsidP="00D255F2">
            <w:pPr>
              <w:pStyle w:val="ae"/>
              <w:spacing w:line="240" w:lineRule="auto"/>
              <w:ind w:firstLine="510"/>
              <w:jc w:val="center"/>
              <w:rPr>
                <w:rFonts w:ascii="Arial" w:hAnsi="Arial" w:cs="Arial"/>
                <w:color w:val="000000" w:themeColor="text1"/>
                <w:sz w:val="16"/>
                <w:szCs w:val="16"/>
              </w:rPr>
            </w:pPr>
            <w:r w:rsidRPr="00D255F2">
              <w:rPr>
                <w:rFonts w:ascii="Arial" w:hAnsi="Arial" w:cs="Arial"/>
                <w:color w:val="000000" w:themeColor="text1"/>
                <w:sz w:val="16"/>
                <w:szCs w:val="16"/>
              </w:rPr>
              <w:t>Количество</w:t>
            </w:r>
          </w:p>
        </w:tc>
      </w:tr>
      <w:tr w:rsidR="005A2E7D" w:rsidRPr="006636D7" w:rsidTr="00D255F2">
        <w:tc>
          <w:tcPr>
            <w:tcW w:w="4960" w:type="dxa"/>
            <w:tcBorders>
              <w:top w:val="doub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left"/>
              <w:rPr>
                <w:rFonts w:ascii="Arial" w:hAnsi="Arial" w:cs="Arial"/>
                <w:color w:val="000000" w:themeColor="text1"/>
                <w:sz w:val="18"/>
                <w:szCs w:val="18"/>
              </w:rPr>
            </w:pPr>
            <w:r w:rsidRPr="00D255F2">
              <w:rPr>
                <w:rFonts w:ascii="Arial" w:hAnsi="Arial" w:cs="Arial"/>
                <w:color w:val="000000" w:themeColor="text1"/>
                <w:sz w:val="18"/>
                <w:szCs w:val="18"/>
              </w:rPr>
              <w:t>Защита для головы (ВУ*)</w:t>
            </w:r>
          </w:p>
        </w:tc>
        <w:tc>
          <w:tcPr>
            <w:tcW w:w="5069" w:type="dxa"/>
            <w:tcBorders>
              <w:top w:val="doub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01 шт.</w:t>
            </w:r>
          </w:p>
        </w:tc>
      </w:tr>
      <w:tr w:rsidR="005A2E7D" w:rsidRPr="006636D7"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left"/>
              <w:rPr>
                <w:rFonts w:ascii="Arial" w:hAnsi="Arial" w:cs="Arial"/>
                <w:color w:val="000000" w:themeColor="text1"/>
                <w:sz w:val="18"/>
                <w:szCs w:val="18"/>
              </w:rPr>
            </w:pPr>
            <w:r w:rsidRPr="00D255F2">
              <w:rPr>
                <w:rFonts w:ascii="Arial" w:hAnsi="Arial" w:cs="Arial"/>
                <w:color w:val="000000" w:themeColor="text1"/>
                <w:sz w:val="18"/>
                <w:szCs w:val="18"/>
              </w:rPr>
              <w:t>Защита для шеи и лица (ВУ)</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01 шт.</w:t>
            </w:r>
          </w:p>
        </w:tc>
      </w:tr>
      <w:tr w:rsidR="005A2E7D" w:rsidRPr="006636D7"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left"/>
              <w:rPr>
                <w:rFonts w:ascii="Arial" w:hAnsi="Arial" w:cs="Arial"/>
                <w:color w:val="000000" w:themeColor="text1"/>
                <w:sz w:val="18"/>
                <w:szCs w:val="18"/>
              </w:rPr>
            </w:pPr>
            <w:r w:rsidRPr="00D255F2">
              <w:rPr>
                <w:rFonts w:ascii="Arial" w:hAnsi="Arial" w:cs="Arial"/>
                <w:color w:val="000000" w:themeColor="text1"/>
                <w:sz w:val="18"/>
                <w:szCs w:val="18"/>
              </w:rPr>
              <w:t>Защита для рук – рукавицы (ВУ)</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01 пара</w:t>
            </w:r>
          </w:p>
        </w:tc>
      </w:tr>
      <w:tr w:rsidR="00B8501B" w:rsidRPr="006636D7" w:rsidTr="00D255F2">
        <w:tc>
          <w:tcPr>
            <w:tcW w:w="10029" w:type="dxa"/>
            <w:gridSpan w:val="2"/>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510"/>
              <w:rPr>
                <w:rFonts w:ascii="Arial" w:hAnsi="Arial" w:cs="Arial"/>
                <w:color w:val="000000" w:themeColor="text1"/>
                <w:sz w:val="16"/>
                <w:szCs w:val="16"/>
              </w:rPr>
            </w:pPr>
            <w:r w:rsidRPr="00D255F2">
              <w:rPr>
                <w:rFonts w:ascii="Arial" w:hAnsi="Arial" w:cs="Arial"/>
                <w:color w:val="000000" w:themeColor="text1"/>
                <w:sz w:val="16"/>
                <w:szCs w:val="16"/>
              </w:rPr>
              <w:t xml:space="preserve">* </w:t>
            </w:r>
            <w:r w:rsidR="001B65BC" w:rsidRPr="00D255F2">
              <w:rPr>
                <w:rFonts w:ascii="Arial" w:hAnsi="Arial" w:cs="Arial"/>
                <w:color w:val="000000" w:themeColor="text1"/>
                <w:sz w:val="16"/>
                <w:szCs w:val="16"/>
              </w:rPr>
              <w:t>В</w:t>
            </w:r>
            <w:r w:rsidRPr="00D255F2">
              <w:rPr>
                <w:rFonts w:ascii="Arial" w:hAnsi="Arial" w:cs="Arial"/>
                <w:color w:val="000000" w:themeColor="text1"/>
                <w:sz w:val="16"/>
                <w:szCs w:val="16"/>
              </w:rPr>
              <w:t xml:space="preserve"> вакуумной упаковке</w:t>
            </w:r>
            <w:r w:rsidR="001B65BC" w:rsidRPr="00D255F2">
              <w:rPr>
                <w:rFonts w:ascii="Arial" w:hAnsi="Arial" w:cs="Arial"/>
                <w:color w:val="000000" w:themeColor="text1"/>
                <w:sz w:val="16"/>
                <w:szCs w:val="16"/>
              </w:rPr>
              <w:t>.</w:t>
            </w:r>
          </w:p>
        </w:tc>
      </w:tr>
    </w:tbl>
    <w:p w:rsidR="00B8501B" w:rsidRPr="00D255F2" w:rsidRDefault="002A2185"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lastRenderedPageBreak/>
        <w:t>5</w:t>
      </w:r>
      <w:r w:rsidR="00B8501B" w:rsidRPr="00D255F2">
        <w:rPr>
          <w:rFonts w:ascii="Arial" w:hAnsi="Arial" w:cs="Arial"/>
          <w:color w:val="000000" w:themeColor="text1"/>
          <w:sz w:val="20"/>
          <w:szCs w:val="20"/>
        </w:rPr>
        <w:t>.4.</w:t>
      </w:r>
      <w:r w:rsidR="0024798D" w:rsidRPr="00D255F2">
        <w:rPr>
          <w:rFonts w:ascii="Arial" w:hAnsi="Arial" w:cs="Arial"/>
          <w:color w:val="000000" w:themeColor="text1"/>
          <w:sz w:val="20"/>
          <w:szCs w:val="20"/>
        </w:rPr>
        <w:t>3</w:t>
      </w:r>
      <w:r w:rsidRPr="00D255F2">
        <w:rPr>
          <w:rFonts w:ascii="Arial" w:hAnsi="Arial" w:cs="Arial"/>
          <w:color w:val="000000" w:themeColor="text1"/>
          <w:sz w:val="20"/>
          <w:szCs w:val="20"/>
        </w:rPr>
        <w:t> </w:t>
      </w:r>
      <w:r w:rsidR="00B8501B" w:rsidRPr="00D255F2">
        <w:rPr>
          <w:rFonts w:ascii="Arial" w:hAnsi="Arial" w:cs="Arial"/>
          <w:color w:val="000000" w:themeColor="text1"/>
          <w:sz w:val="20"/>
          <w:szCs w:val="20"/>
        </w:rPr>
        <w:t>ИСЖ не должны открываться в учебных целях, для этого должно предусматриваться учебное оборудование.</w:t>
      </w:r>
    </w:p>
    <w:p w:rsidR="00B8501B" w:rsidRPr="00D255F2" w:rsidRDefault="002A2185" w:rsidP="00D255F2">
      <w:pPr>
        <w:pStyle w:val="ae"/>
        <w:spacing w:line="240" w:lineRule="auto"/>
        <w:ind w:firstLine="510"/>
        <w:rPr>
          <w:rFonts w:ascii="Arial" w:hAnsi="Arial" w:cs="Arial"/>
          <w:color w:val="000000" w:themeColor="text1"/>
          <w:sz w:val="20"/>
          <w:szCs w:val="20"/>
        </w:rPr>
      </w:pPr>
      <w:r w:rsidRPr="00D255F2">
        <w:rPr>
          <w:rFonts w:ascii="Arial" w:hAnsi="Arial" w:cs="Arial"/>
          <w:bCs/>
          <w:color w:val="000000" w:themeColor="text1"/>
          <w:sz w:val="20"/>
          <w:szCs w:val="20"/>
        </w:rPr>
        <w:t>5</w:t>
      </w:r>
      <w:r w:rsidR="00B8501B" w:rsidRPr="00D255F2">
        <w:rPr>
          <w:rFonts w:ascii="Arial" w:hAnsi="Arial" w:cs="Arial"/>
          <w:bCs/>
          <w:color w:val="000000" w:themeColor="text1"/>
          <w:sz w:val="20"/>
          <w:szCs w:val="20"/>
        </w:rPr>
        <w:t>.4.</w:t>
      </w:r>
      <w:r w:rsidR="0024798D" w:rsidRPr="00D255F2">
        <w:rPr>
          <w:rFonts w:ascii="Arial" w:hAnsi="Arial" w:cs="Arial"/>
          <w:bCs/>
          <w:color w:val="000000" w:themeColor="text1"/>
          <w:sz w:val="20"/>
          <w:szCs w:val="20"/>
        </w:rPr>
        <w:t>4</w:t>
      </w:r>
      <w:r w:rsidRPr="00D255F2">
        <w:rPr>
          <w:rFonts w:ascii="Arial" w:hAnsi="Arial" w:cs="Arial"/>
          <w:bCs/>
          <w:color w:val="000000" w:themeColor="text1"/>
          <w:sz w:val="20"/>
          <w:szCs w:val="20"/>
        </w:rPr>
        <w:t> </w:t>
      </w:r>
      <w:r w:rsidR="00B8501B" w:rsidRPr="00D255F2">
        <w:rPr>
          <w:rFonts w:ascii="Arial" w:hAnsi="Arial" w:cs="Arial"/>
          <w:bCs/>
          <w:color w:val="000000" w:themeColor="text1"/>
          <w:sz w:val="20"/>
          <w:szCs w:val="20"/>
        </w:rPr>
        <w:t xml:space="preserve">Начальник МП </w:t>
      </w:r>
      <w:r w:rsidR="00B8501B" w:rsidRPr="00D255F2">
        <w:rPr>
          <w:rFonts w:ascii="Arial" w:hAnsi="Arial" w:cs="Arial"/>
          <w:color w:val="000000" w:themeColor="text1"/>
          <w:sz w:val="20"/>
          <w:szCs w:val="20"/>
        </w:rPr>
        <w:t xml:space="preserve">должен иметь на борту запасные комплекты ИСЖ в целях замены и восполнения отсутствующих или пришедших в негодность предметов, входящих в набор этих ИСЖ. Кроме того, на борту МП должно храниться какое-то количество пошивочного оборудования и фурнитуры (пуговицы, шнурки от ботинок и др.) в целях мелкого ремонта предметов одежды, входящих в состав комплекта ИСЖ </w:t>
      </w:r>
      <w:r w:rsidR="004869C4">
        <w:rPr>
          <w:rFonts w:ascii="Arial" w:hAnsi="Arial" w:cs="Arial"/>
          <w:color w:val="000000" w:themeColor="text1"/>
          <w:sz w:val="20"/>
          <w:szCs w:val="20"/>
        </w:rPr>
        <w:t>в соответствии с Резолюцией</w:t>
      </w:r>
      <w:r w:rsidR="004869C4" w:rsidRPr="00640816">
        <w:rPr>
          <w:rFonts w:ascii="Arial" w:hAnsi="Arial" w:cs="Arial"/>
          <w:color w:val="000000" w:themeColor="text1"/>
          <w:sz w:val="20"/>
          <w:szCs w:val="20"/>
        </w:rPr>
        <w:t xml:space="preserve"> [</w:t>
      </w:r>
      <w:r w:rsidR="00781F68">
        <w:rPr>
          <w:rFonts w:ascii="Arial" w:hAnsi="Arial" w:cs="Arial"/>
          <w:color w:val="000000" w:themeColor="text1"/>
          <w:sz w:val="20"/>
          <w:szCs w:val="20"/>
        </w:rPr>
        <w:t>6</w:t>
      </w:r>
      <w:r w:rsidR="004869C4" w:rsidRPr="00640816">
        <w:rPr>
          <w:rFonts w:ascii="Arial" w:hAnsi="Arial" w:cs="Arial"/>
          <w:color w:val="000000" w:themeColor="text1"/>
          <w:sz w:val="20"/>
          <w:szCs w:val="20"/>
        </w:rPr>
        <w:t>].</w:t>
      </w:r>
    </w:p>
    <w:p w:rsidR="00B8501B" w:rsidRPr="00D255F2" w:rsidRDefault="002A2185"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B8501B" w:rsidRPr="00D255F2">
        <w:rPr>
          <w:rFonts w:ascii="Arial" w:hAnsi="Arial" w:cs="Arial"/>
          <w:color w:val="000000" w:themeColor="text1"/>
          <w:sz w:val="20"/>
          <w:szCs w:val="20"/>
        </w:rPr>
        <w:t>.4.</w:t>
      </w:r>
      <w:r w:rsidR="0024798D" w:rsidRPr="00D255F2">
        <w:rPr>
          <w:rFonts w:ascii="Arial" w:hAnsi="Arial" w:cs="Arial"/>
          <w:color w:val="000000" w:themeColor="text1"/>
          <w:sz w:val="20"/>
          <w:szCs w:val="20"/>
        </w:rPr>
        <w:t>5</w:t>
      </w:r>
      <w:r w:rsidRPr="00D255F2">
        <w:rPr>
          <w:rFonts w:ascii="Arial" w:hAnsi="Arial" w:cs="Arial"/>
          <w:color w:val="000000" w:themeColor="text1"/>
          <w:sz w:val="20"/>
          <w:szCs w:val="20"/>
        </w:rPr>
        <w:t> </w:t>
      </w:r>
      <w:r w:rsidR="00B8501B" w:rsidRPr="00D255F2">
        <w:rPr>
          <w:rFonts w:ascii="Arial" w:hAnsi="Arial" w:cs="Arial"/>
          <w:color w:val="000000" w:themeColor="text1"/>
          <w:sz w:val="20"/>
          <w:szCs w:val="20"/>
        </w:rPr>
        <w:t xml:space="preserve">КСЖ, </w:t>
      </w:r>
      <w:r w:rsidR="001B65BC" w:rsidRPr="00D255F2">
        <w:rPr>
          <w:rFonts w:ascii="Arial" w:hAnsi="Arial" w:cs="Arial"/>
          <w:color w:val="000000" w:themeColor="text1"/>
          <w:sz w:val="20"/>
          <w:szCs w:val="20"/>
        </w:rPr>
        <w:t xml:space="preserve">приведенный в </w:t>
      </w:r>
      <w:r w:rsidR="00B8501B" w:rsidRPr="00D255F2">
        <w:rPr>
          <w:rFonts w:ascii="Arial" w:hAnsi="Arial" w:cs="Arial"/>
          <w:color w:val="000000" w:themeColor="text1"/>
          <w:sz w:val="20"/>
          <w:szCs w:val="20"/>
        </w:rPr>
        <w:t xml:space="preserve">таблице 2, должны предусматриваться на борту МП всегда при выполнении работ в ледовых условиях,  которые могут помешать спуску на воду и использованию спасательных плавучих средств. </w:t>
      </w:r>
    </w:p>
    <w:p w:rsidR="003A26C4" w:rsidRPr="00D255F2" w:rsidRDefault="00B8501B" w:rsidP="00D255F2">
      <w:pPr>
        <w:pStyle w:val="ae"/>
        <w:spacing w:line="240" w:lineRule="auto"/>
        <w:ind w:firstLine="0"/>
        <w:rPr>
          <w:rFonts w:ascii="Arial" w:hAnsi="Arial" w:cs="Arial"/>
          <w:color w:val="000000" w:themeColor="text1"/>
          <w:sz w:val="20"/>
          <w:szCs w:val="20"/>
        </w:rPr>
      </w:pPr>
      <w:r w:rsidRPr="00D255F2">
        <w:rPr>
          <w:rFonts w:ascii="Arial" w:hAnsi="Arial" w:cs="Arial"/>
          <w:color w:val="000000" w:themeColor="text1"/>
          <w:sz w:val="18"/>
          <w:szCs w:val="18"/>
        </w:rPr>
        <w:t>Т</w:t>
      </w:r>
      <w:r w:rsidR="002A2185" w:rsidRPr="00D255F2">
        <w:rPr>
          <w:rFonts w:ascii="Arial" w:hAnsi="Arial" w:cs="Arial"/>
          <w:color w:val="000000" w:themeColor="text1"/>
          <w:sz w:val="18"/>
          <w:szCs w:val="18"/>
        </w:rPr>
        <w:t> </w:t>
      </w:r>
      <w:r w:rsidRPr="00D255F2">
        <w:rPr>
          <w:rFonts w:ascii="Arial" w:hAnsi="Arial" w:cs="Arial"/>
          <w:color w:val="000000" w:themeColor="text1"/>
          <w:sz w:val="18"/>
          <w:szCs w:val="18"/>
        </w:rPr>
        <w:t>а</w:t>
      </w:r>
      <w:r w:rsidR="002A2185" w:rsidRPr="00D255F2">
        <w:rPr>
          <w:rFonts w:ascii="Arial" w:hAnsi="Arial" w:cs="Arial"/>
          <w:color w:val="000000" w:themeColor="text1"/>
          <w:sz w:val="18"/>
          <w:szCs w:val="18"/>
        </w:rPr>
        <w:t> </w:t>
      </w:r>
      <w:r w:rsidRPr="00D255F2">
        <w:rPr>
          <w:rFonts w:ascii="Arial" w:hAnsi="Arial" w:cs="Arial"/>
          <w:color w:val="000000" w:themeColor="text1"/>
          <w:sz w:val="18"/>
          <w:szCs w:val="18"/>
        </w:rPr>
        <w:t>б</w:t>
      </w:r>
      <w:r w:rsidR="002A2185" w:rsidRPr="00D255F2">
        <w:rPr>
          <w:rFonts w:ascii="Arial" w:hAnsi="Arial" w:cs="Arial"/>
          <w:color w:val="000000" w:themeColor="text1"/>
          <w:sz w:val="18"/>
          <w:szCs w:val="18"/>
        </w:rPr>
        <w:t> </w:t>
      </w:r>
      <w:r w:rsidRPr="00D255F2">
        <w:rPr>
          <w:rFonts w:ascii="Arial" w:hAnsi="Arial" w:cs="Arial"/>
          <w:color w:val="000000" w:themeColor="text1"/>
          <w:sz w:val="18"/>
          <w:szCs w:val="18"/>
        </w:rPr>
        <w:t>л</w:t>
      </w:r>
      <w:r w:rsidR="002A2185" w:rsidRPr="00D255F2">
        <w:rPr>
          <w:rFonts w:ascii="Arial" w:hAnsi="Arial" w:cs="Arial"/>
          <w:color w:val="000000" w:themeColor="text1"/>
          <w:sz w:val="18"/>
          <w:szCs w:val="18"/>
        </w:rPr>
        <w:t> </w:t>
      </w:r>
      <w:r w:rsidRPr="00D255F2">
        <w:rPr>
          <w:rFonts w:ascii="Arial" w:hAnsi="Arial" w:cs="Arial"/>
          <w:color w:val="000000" w:themeColor="text1"/>
          <w:sz w:val="18"/>
          <w:szCs w:val="18"/>
        </w:rPr>
        <w:t>и</w:t>
      </w:r>
      <w:r w:rsidR="002A2185" w:rsidRPr="00D255F2">
        <w:rPr>
          <w:rFonts w:ascii="Arial" w:hAnsi="Arial" w:cs="Arial"/>
          <w:color w:val="000000" w:themeColor="text1"/>
          <w:sz w:val="18"/>
          <w:szCs w:val="18"/>
        </w:rPr>
        <w:t> </w:t>
      </w:r>
      <w:r w:rsidRPr="00D255F2">
        <w:rPr>
          <w:rFonts w:ascii="Arial" w:hAnsi="Arial" w:cs="Arial"/>
          <w:color w:val="000000" w:themeColor="text1"/>
          <w:sz w:val="18"/>
          <w:szCs w:val="18"/>
        </w:rPr>
        <w:t>ц</w:t>
      </w:r>
      <w:r w:rsidR="002A2185" w:rsidRPr="00D255F2">
        <w:rPr>
          <w:rFonts w:ascii="Arial" w:hAnsi="Arial" w:cs="Arial"/>
          <w:color w:val="000000" w:themeColor="text1"/>
          <w:sz w:val="18"/>
          <w:szCs w:val="18"/>
        </w:rPr>
        <w:t> </w:t>
      </w:r>
      <w:r w:rsidRPr="00D255F2">
        <w:rPr>
          <w:rFonts w:ascii="Arial" w:hAnsi="Arial" w:cs="Arial"/>
          <w:color w:val="000000" w:themeColor="text1"/>
          <w:sz w:val="18"/>
          <w:szCs w:val="18"/>
        </w:rPr>
        <w:t>а 2</w:t>
      </w:r>
      <w:r w:rsidR="002A2185" w:rsidRPr="00D255F2">
        <w:rPr>
          <w:rFonts w:ascii="Arial" w:hAnsi="Arial" w:cs="Arial"/>
          <w:color w:val="000000" w:themeColor="text1"/>
          <w:sz w:val="18"/>
          <w:szCs w:val="18"/>
        </w:rPr>
        <w:t> – </w:t>
      </w:r>
      <w:r w:rsidRPr="00D255F2">
        <w:rPr>
          <w:rFonts w:ascii="Arial" w:hAnsi="Arial" w:cs="Arial"/>
          <w:color w:val="000000" w:themeColor="text1"/>
          <w:sz w:val="18"/>
          <w:szCs w:val="18"/>
        </w:rPr>
        <w:t>Состав КСЖ</w:t>
      </w:r>
    </w:p>
    <w:tbl>
      <w:tblPr>
        <w:tblStyle w:val="af"/>
        <w:tblW w:w="0" w:type="auto"/>
        <w:tblInd w:w="108" w:type="dxa"/>
        <w:tblLook w:val="04A0" w:firstRow="1" w:lastRow="0" w:firstColumn="1" w:lastColumn="0" w:noHBand="0" w:noVBand="1"/>
      </w:tblPr>
      <w:tblGrid>
        <w:gridCol w:w="4840"/>
        <w:gridCol w:w="4905"/>
      </w:tblGrid>
      <w:tr w:rsidR="005A2E7D" w:rsidRPr="003A26C4" w:rsidTr="00D255F2">
        <w:tc>
          <w:tcPr>
            <w:tcW w:w="4960" w:type="dxa"/>
            <w:tcBorders>
              <w:top w:val="single" w:sz="4" w:space="0" w:color="auto"/>
              <w:left w:val="single" w:sz="4" w:space="0" w:color="auto"/>
              <w:bottom w:val="doub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6"/>
                <w:szCs w:val="16"/>
              </w:rPr>
            </w:pPr>
            <w:r w:rsidRPr="00D255F2">
              <w:rPr>
                <w:rFonts w:ascii="Arial" w:hAnsi="Arial" w:cs="Arial"/>
                <w:color w:val="000000" w:themeColor="text1"/>
                <w:sz w:val="16"/>
                <w:szCs w:val="16"/>
              </w:rPr>
              <w:t>Оборудование</w:t>
            </w:r>
          </w:p>
        </w:tc>
        <w:tc>
          <w:tcPr>
            <w:tcW w:w="5069" w:type="dxa"/>
            <w:tcBorders>
              <w:top w:val="single" w:sz="4" w:space="0" w:color="auto"/>
              <w:left w:val="single" w:sz="4" w:space="0" w:color="auto"/>
              <w:bottom w:val="doub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6"/>
                <w:szCs w:val="16"/>
              </w:rPr>
            </w:pPr>
            <w:r w:rsidRPr="00D255F2">
              <w:rPr>
                <w:rFonts w:ascii="Arial" w:hAnsi="Arial" w:cs="Arial"/>
                <w:color w:val="000000" w:themeColor="text1"/>
                <w:sz w:val="16"/>
                <w:szCs w:val="16"/>
              </w:rPr>
              <w:t>Количество</w:t>
            </w:r>
          </w:p>
        </w:tc>
      </w:tr>
      <w:tr w:rsidR="005A2E7D" w:rsidRPr="003A26C4" w:rsidTr="00D255F2">
        <w:tc>
          <w:tcPr>
            <w:tcW w:w="4960" w:type="dxa"/>
            <w:tcBorders>
              <w:top w:val="doub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8"/>
                <w:szCs w:val="18"/>
              </w:rPr>
            </w:pPr>
            <w:r w:rsidRPr="00D255F2">
              <w:rPr>
                <w:rFonts w:ascii="Arial" w:hAnsi="Arial" w:cs="Arial"/>
                <w:color w:val="000000" w:themeColor="text1"/>
                <w:sz w:val="18"/>
                <w:szCs w:val="18"/>
              </w:rPr>
              <w:t xml:space="preserve">Палатки </w:t>
            </w:r>
          </w:p>
        </w:tc>
        <w:tc>
          <w:tcPr>
            <w:tcW w:w="5069" w:type="dxa"/>
            <w:tcBorders>
              <w:top w:val="doub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1 на 6 чел.</w:t>
            </w:r>
          </w:p>
        </w:tc>
      </w:tr>
      <w:tr w:rsidR="005A2E7D" w:rsidRPr="003A26C4"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8"/>
                <w:szCs w:val="18"/>
              </w:rPr>
            </w:pPr>
            <w:r w:rsidRPr="00D255F2">
              <w:rPr>
                <w:rFonts w:ascii="Arial" w:hAnsi="Arial" w:cs="Arial"/>
                <w:color w:val="000000" w:themeColor="text1"/>
                <w:sz w:val="18"/>
                <w:szCs w:val="18"/>
              </w:rPr>
              <w:t xml:space="preserve">Надувные матрасы </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1 на 2 чел.</w:t>
            </w:r>
          </w:p>
        </w:tc>
      </w:tr>
      <w:tr w:rsidR="005A2E7D" w:rsidRPr="003A26C4"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8"/>
                <w:szCs w:val="18"/>
              </w:rPr>
            </w:pPr>
            <w:r w:rsidRPr="00D255F2">
              <w:rPr>
                <w:rFonts w:ascii="Arial" w:hAnsi="Arial" w:cs="Arial"/>
                <w:color w:val="000000" w:themeColor="text1"/>
                <w:sz w:val="18"/>
                <w:szCs w:val="18"/>
              </w:rPr>
              <w:t xml:space="preserve">Спальные мешки (ВУ*) </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1 на 2 чел.</w:t>
            </w:r>
          </w:p>
        </w:tc>
      </w:tr>
      <w:tr w:rsidR="005A2E7D" w:rsidRPr="003A26C4"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8"/>
                <w:szCs w:val="18"/>
              </w:rPr>
            </w:pPr>
            <w:r w:rsidRPr="00D255F2">
              <w:rPr>
                <w:rFonts w:ascii="Arial" w:hAnsi="Arial" w:cs="Arial"/>
                <w:color w:val="000000" w:themeColor="text1"/>
                <w:sz w:val="18"/>
                <w:szCs w:val="18"/>
              </w:rPr>
              <w:t xml:space="preserve">Печка </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1 на палатку</w:t>
            </w:r>
          </w:p>
        </w:tc>
      </w:tr>
      <w:tr w:rsidR="005A2E7D" w:rsidRPr="003A26C4"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8"/>
                <w:szCs w:val="18"/>
              </w:rPr>
            </w:pPr>
            <w:r w:rsidRPr="00D255F2">
              <w:rPr>
                <w:rFonts w:ascii="Arial" w:hAnsi="Arial" w:cs="Arial"/>
                <w:color w:val="000000" w:themeColor="text1"/>
                <w:sz w:val="18"/>
                <w:szCs w:val="18"/>
              </w:rPr>
              <w:t xml:space="preserve">Топливо для печки </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0,5 л. на чел.</w:t>
            </w:r>
          </w:p>
        </w:tc>
      </w:tr>
      <w:tr w:rsidR="005A2E7D" w:rsidRPr="003A26C4"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8"/>
                <w:szCs w:val="18"/>
              </w:rPr>
            </w:pPr>
            <w:r w:rsidRPr="00D255F2">
              <w:rPr>
                <w:rFonts w:ascii="Arial" w:hAnsi="Arial" w:cs="Arial"/>
                <w:color w:val="000000" w:themeColor="text1"/>
                <w:sz w:val="18"/>
                <w:szCs w:val="18"/>
              </w:rPr>
              <w:t xml:space="preserve">Топливная мастика </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2 тюбика на печку</w:t>
            </w:r>
          </w:p>
        </w:tc>
      </w:tr>
      <w:tr w:rsidR="005A2E7D" w:rsidRPr="003A26C4"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8"/>
                <w:szCs w:val="18"/>
              </w:rPr>
            </w:pPr>
            <w:r w:rsidRPr="00D255F2">
              <w:rPr>
                <w:rFonts w:ascii="Arial" w:hAnsi="Arial" w:cs="Arial"/>
                <w:color w:val="000000" w:themeColor="text1"/>
                <w:sz w:val="18"/>
                <w:szCs w:val="18"/>
              </w:rPr>
              <w:t xml:space="preserve">Спички </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2 коробк</w:t>
            </w:r>
            <w:r w:rsidR="003A26C4">
              <w:rPr>
                <w:rFonts w:ascii="Arial" w:hAnsi="Arial" w:cs="Arial"/>
                <w:color w:val="000000" w:themeColor="text1"/>
                <w:sz w:val="18"/>
                <w:szCs w:val="18"/>
              </w:rPr>
              <w:t>и</w:t>
            </w:r>
            <w:r w:rsidRPr="00D255F2">
              <w:rPr>
                <w:rFonts w:ascii="Arial" w:hAnsi="Arial" w:cs="Arial"/>
                <w:color w:val="000000" w:themeColor="text1"/>
                <w:sz w:val="18"/>
                <w:szCs w:val="18"/>
              </w:rPr>
              <w:t xml:space="preserve"> на палатку</w:t>
            </w:r>
          </w:p>
        </w:tc>
      </w:tr>
      <w:tr w:rsidR="005A2E7D" w:rsidRPr="003A26C4"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8"/>
                <w:szCs w:val="18"/>
              </w:rPr>
            </w:pPr>
            <w:r w:rsidRPr="00D255F2">
              <w:rPr>
                <w:rFonts w:ascii="Arial" w:hAnsi="Arial" w:cs="Arial"/>
                <w:color w:val="000000" w:themeColor="text1"/>
                <w:sz w:val="18"/>
                <w:szCs w:val="18"/>
              </w:rPr>
              <w:t xml:space="preserve">Кастрюля (с герметичной крышкой) </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1 на печку</w:t>
            </w:r>
          </w:p>
        </w:tc>
      </w:tr>
      <w:tr w:rsidR="005A2E7D" w:rsidRPr="003A26C4"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8"/>
                <w:szCs w:val="18"/>
              </w:rPr>
            </w:pPr>
            <w:r w:rsidRPr="00D255F2">
              <w:rPr>
                <w:rFonts w:ascii="Arial" w:hAnsi="Arial" w:cs="Arial"/>
                <w:color w:val="000000" w:themeColor="text1"/>
                <w:sz w:val="18"/>
                <w:szCs w:val="18"/>
              </w:rPr>
              <w:t xml:space="preserve">Витаминизированные напитки </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5 пакетов на чел.</w:t>
            </w:r>
          </w:p>
        </w:tc>
      </w:tr>
      <w:tr w:rsidR="005A2E7D" w:rsidRPr="003A26C4"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8"/>
                <w:szCs w:val="18"/>
              </w:rPr>
            </w:pPr>
            <w:r w:rsidRPr="00D255F2">
              <w:rPr>
                <w:rFonts w:ascii="Arial" w:hAnsi="Arial" w:cs="Arial"/>
                <w:color w:val="000000" w:themeColor="text1"/>
                <w:sz w:val="18"/>
                <w:szCs w:val="18"/>
              </w:rPr>
              <w:t xml:space="preserve">Карманный электрический фонарь </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1 на палатку</w:t>
            </w:r>
          </w:p>
        </w:tc>
      </w:tr>
      <w:tr w:rsidR="005A2E7D" w:rsidRPr="003A26C4"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8"/>
                <w:szCs w:val="18"/>
              </w:rPr>
            </w:pPr>
            <w:r w:rsidRPr="00D255F2">
              <w:rPr>
                <w:rFonts w:ascii="Arial" w:hAnsi="Arial" w:cs="Arial"/>
                <w:color w:val="000000" w:themeColor="text1"/>
                <w:sz w:val="18"/>
                <w:szCs w:val="18"/>
              </w:rPr>
              <w:t xml:space="preserve">Свечи и подсвечники </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5 на палатку</w:t>
            </w:r>
          </w:p>
        </w:tc>
      </w:tr>
      <w:tr w:rsidR="005A2E7D" w:rsidRPr="003A26C4"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8"/>
                <w:szCs w:val="18"/>
              </w:rPr>
            </w:pPr>
            <w:r w:rsidRPr="00D255F2">
              <w:rPr>
                <w:rFonts w:ascii="Arial" w:hAnsi="Arial" w:cs="Arial"/>
                <w:color w:val="000000" w:themeColor="text1"/>
                <w:sz w:val="18"/>
                <w:szCs w:val="18"/>
              </w:rPr>
              <w:t xml:space="preserve">Лопата для очистки снега </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1 на палатку</w:t>
            </w:r>
          </w:p>
        </w:tc>
      </w:tr>
      <w:tr w:rsidR="005A2E7D" w:rsidRPr="003A26C4"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8"/>
                <w:szCs w:val="18"/>
              </w:rPr>
            </w:pPr>
            <w:r w:rsidRPr="00D255F2">
              <w:rPr>
                <w:rFonts w:ascii="Arial" w:hAnsi="Arial" w:cs="Arial"/>
                <w:color w:val="000000" w:themeColor="text1"/>
                <w:sz w:val="18"/>
                <w:szCs w:val="18"/>
              </w:rPr>
              <w:t xml:space="preserve">Пила для снега и нож для снега </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1 на палатку</w:t>
            </w:r>
          </w:p>
        </w:tc>
      </w:tr>
      <w:tr w:rsidR="005A2E7D" w:rsidRPr="003A26C4"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8"/>
                <w:szCs w:val="18"/>
              </w:rPr>
            </w:pPr>
            <w:r w:rsidRPr="00D255F2">
              <w:rPr>
                <w:rFonts w:ascii="Arial" w:hAnsi="Arial" w:cs="Arial"/>
                <w:color w:val="000000" w:themeColor="text1"/>
                <w:sz w:val="18"/>
                <w:szCs w:val="18"/>
              </w:rPr>
              <w:t xml:space="preserve">Непромокаемый брезент </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1 на палатку</w:t>
            </w:r>
          </w:p>
        </w:tc>
      </w:tr>
      <w:tr w:rsidR="005A2E7D" w:rsidRPr="003A26C4"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8"/>
                <w:szCs w:val="18"/>
              </w:rPr>
            </w:pPr>
            <w:r w:rsidRPr="00D255F2">
              <w:rPr>
                <w:rFonts w:ascii="Arial" w:hAnsi="Arial" w:cs="Arial"/>
                <w:color w:val="000000" w:themeColor="text1"/>
                <w:sz w:val="18"/>
                <w:szCs w:val="18"/>
              </w:rPr>
              <w:t xml:space="preserve">Защита для ног - меховые носки </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1 на чел.</w:t>
            </w:r>
          </w:p>
        </w:tc>
      </w:tr>
      <w:tr w:rsidR="005A2E7D" w:rsidRPr="003A26C4"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8"/>
                <w:szCs w:val="18"/>
              </w:rPr>
            </w:pPr>
            <w:r w:rsidRPr="00D255F2">
              <w:rPr>
                <w:rFonts w:ascii="Arial" w:hAnsi="Arial" w:cs="Arial"/>
                <w:color w:val="000000" w:themeColor="text1"/>
                <w:sz w:val="18"/>
                <w:szCs w:val="18"/>
              </w:rPr>
              <w:t xml:space="preserve">Контейнер для КСЖ </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1</w:t>
            </w:r>
          </w:p>
        </w:tc>
      </w:tr>
      <w:tr w:rsidR="005A2E7D" w:rsidRPr="003A26C4" w:rsidTr="00D255F2">
        <w:tc>
          <w:tcPr>
            <w:tcW w:w="4960"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8"/>
                <w:szCs w:val="18"/>
              </w:rPr>
            </w:pPr>
            <w:r w:rsidRPr="00D255F2">
              <w:rPr>
                <w:rFonts w:ascii="Arial" w:hAnsi="Arial" w:cs="Arial"/>
                <w:bCs/>
                <w:color w:val="000000" w:themeColor="text1"/>
                <w:sz w:val="18"/>
                <w:szCs w:val="18"/>
              </w:rPr>
              <w:t xml:space="preserve">Запасное индивидуальное оборудование </w:t>
            </w:r>
          </w:p>
        </w:tc>
        <w:tc>
          <w:tcPr>
            <w:tcW w:w="5069" w:type="dxa"/>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jc w:val="center"/>
              <w:rPr>
                <w:rFonts w:ascii="Arial" w:hAnsi="Arial" w:cs="Arial"/>
                <w:color w:val="000000" w:themeColor="text1"/>
                <w:sz w:val="18"/>
                <w:szCs w:val="18"/>
              </w:rPr>
            </w:pPr>
            <w:r w:rsidRPr="00D255F2">
              <w:rPr>
                <w:rFonts w:ascii="Arial" w:hAnsi="Arial" w:cs="Arial"/>
                <w:color w:val="000000" w:themeColor="text1"/>
                <w:sz w:val="18"/>
                <w:szCs w:val="18"/>
              </w:rPr>
              <w:t>(1 комплект на контейнер КСЖ)</w:t>
            </w:r>
          </w:p>
        </w:tc>
      </w:tr>
      <w:tr w:rsidR="00B8501B" w:rsidRPr="003A26C4" w:rsidTr="00D255F2">
        <w:tc>
          <w:tcPr>
            <w:tcW w:w="10029" w:type="dxa"/>
            <w:gridSpan w:val="2"/>
            <w:tcBorders>
              <w:top w:val="single" w:sz="4" w:space="0" w:color="auto"/>
              <w:left w:val="single" w:sz="4" w:space="0" w:color="auto"/>
              <w:bottom w:val="single" w:sz="4" w:space="0" w:color="auto"/>
              <w:right w:val="single" w:sz="4" w:space="0" w:color="auto"/>
            </w:tcBorders>
            <w:hideMark/>
          </w:tcPr>
          <w:p w:rsidR="00B8501B" w:rsidRPr="00D255F2" w:rsidRDefault="00B8501B" w:rsidP="00D255F2">
            <w:pPr>
              <w:pStyle w:val="ae"/>
              <w:spacing w:line="240" w:lineRule="auto"/>
              <w:ind w:firstLine="0"/>
              <w:rPr>
                <w:rFonts w:ascii="Arial" w:hAnsi="Arial" w:cs="Arial"/>
                <w:color w:val="000000" w:themeColor="text1"/>
                <w:sz w:val="16"/>
                <w:szCs w:val="16"/>
              </w:rPr>
            </w:pPr>
            <w:r w:rsidRPr="00D255F2">
              <w:rPr>
                <w:rFonts w:ascii="Arial" w:hAnsi="Arial" w:cs="Arial"/>
                <w:color w:val="000000" w:themeColor="text1"/>
                <w:sz w:val="16"/>
                <w:szCs w:val="16"/>
              </w:rPr>
              <w:t>*</w:t>
            </w:r>
            <w:r w:rsidR="001B65BC" w:rsidRPr="00D255F2">
              <w:rPr>
                <w:rFonts w:ascii="Arial" w:hAnsi="Arial" w:cs="Arial"/>
                <w:color w:val="000000" w:themeColor="text1"/>
                <w:sz w:val="16"/>
                <w:szCs w:val="16"/>
              </w:rPr>
              <w:t xml:space="preserve"> В</w:t>
            </w:r>
            <w:r w:rsidRPr="00D255F2">
              <w:rPr>
                <w:rFonts w:ascii="Arial" w:hAnsi="Arial" w:cs="Arial"/>
                <w:color w:val="000000" w:themeColor="text1"/>
                <w:sz w:val="16"/>
                <w:szCs w:val="16"/>
              </w:rPr>
              <w:t xml:space="preserve"> вакуумной упаковке</w:t>
            </w:r>
            <w:r w:rsidR="001B65BC" w:rsidRPr="00D255F2">
              <w:rPr>
                <w:rFonts w:ascii="Arial" w:hAnsi="Arial" w:cs="Arial"/>
                <w:color w:val="000000" w:themeColor="text1"/>
                <w:sz w:val="16"/>
                <w:szCs w:val="16"/>
              </w:rPr>
              <w:t>.</w:t>
            </w:r>
          </w:p>
        </w:tc>
      </w:tr>
    </w:tbl>
    <w:p w:rsidR="00B8501B" w:rsidRPr="00D255F2" w:rsidRDefault="00B8501B" w:rsidP="00D255F2">
      <w:pPr>
        <w:pStyle w:val="ae"/>
        <w:spacing w:line="240" w:lineRule="auto"/>
        <w:ind w:firstLine="510"/>
        <w:rPr>
          <w:rFonts w:ascii="Arial" w:hAnsi="Arial" w:cs="Arial"/>
          <w:color w:val="000000" w:themeColor="text1"/>
          <w:sz w:val="20"/>
          <w:szCs w:val="20"/>
        </w:rPr>
      </w:pPr>
    </w:p>
    <w:p w:rsidR="004869C4" w:rsidRPr="00640816" w:rsidRDefault="002A2185" w:rsidP="004869C4">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B8501B" w:rsidRPr="00D255F2">
        <w:rPr>
          <w:rFonts w:ascii="Arial" w:hAnsi="Arial" w:cs="Arial"/>
          <w:color w:val="000000" w:themeColor="text1"/>
          <w:sz w:val="20"/>
          <w:szCs w:val="20"/>
        </w:rPr>
        <w:t>.4.</w:t>
      </w:r>
      <w:r w:rsidR="0024798D" w:rsidRPr="00D255F2">
        <w:rPr>
          <w:rFonts w:ascii="Arial" w:hAnsi="Arial" w:cs="Arial"/>
          <w:color w:val="000000" w:themeColor="text1"/>
          <w:sz w:val="20"/>
          <w:szCs w:val="20"/>
        </w:rPr>
        <w:t>6</w:t>
      </w:r>
      <w:r w:rsidRPr="00D255F2">
        <w:rPr>
          <w:rFonts w:ascii="Arial" w:hAnsi="Arial" w:cs="Arial"/>
          <w:color w:val="000000" w:themeColor="text1"/>
          <w:sz w:val="20"/>
          <w:szCs w:val="20"/>
        </w:rPr>
        <w:t> </w:t>
      </w:r>
      <w:r w:rsidR="00B8501B" w:rsidRPr="00D255F2">
        <w:rPr>
          <w:rFonts w:ascii="Arial" w:hAnsi="Arial" w:cs="Arial"/>
          <w:color w:val="000000" w:themeColor="text1"/>
          <w:sz w:val="20"/>
          <w:szCs w:val="20"/>
        </w:rPr>
        <w:t>Предусмотренное на борту МП количество ИСЖ и КСЖ должно быть достаточным, чтобы обеспечить, как минимум, 110</w:t>
      </w:r>
      <w:r w:rsidR="001B65BC" w:rsidRPr="00D255F2">
        <w:rPr>
          <w:rFonts w:ascii="Arial" w:hAnsi="Arial" w:cs="Arial"/>
          <w:color w:val="000000" w:themeColor="text1"/>
          <w:sz w:val="20"/>
          <w:szCs w:val="20"/>
        </w:rPr>
        <w:t> </w:t>
      </w:r>
      <w:r w:rsidR="00B8501B" w:rsidRPr="00D255F2">
        <w:rPr>
          <w:rFonts w:ascii="Arial" w:hAnsi="Arial" w:cs="Arial"/>
          <w:color w:val="000000" w:themeColor="text1"/>
          <w:sz w:val="20"/>
          <w:szCs w:val="20"/>
        </w:rPr>
        <w:t xml:space="preserve">% персонала МП </w:t>
      </w:r>
      <w:r w:rsidR="004869C4">
        <w:rPr>
          <w:rFonts w:ascii="Arial" w:hAnsi="Arial" w:cs="Arial"/>
          <w:color w:val="000000" w:themeColor="text1"/>
          <w:sz w:val="20"/>
          <w:szCs w:val="20"/>
        </w:rPr>
        <w:t>в соответствии с Резолюцией</w:t>
      </w:r>
      <w:r w:rsidR="004869C4" w:rsidRPr="00640816">
        <w:rPr>
          <w:rFonts w:ascii="Arial" w:hAnsi="Arial" w:cs="Arial"/>
          <w:color w:val="000000" w:themeColor="text1"/>
          <w:sz w:val="20"/>
          <w:szCs w:val="20"/>
        </w:rPr>
        <w:t xml:space="preserve"> [</w:t>
      </w:r>
      <w:r w:rsidR="00781F68">
        <w:rPr>
          <w:rFonts w:ascii="Arial" w:hAnsi="Arial" w:cs="Arial"/>
          <w:color w:val="000000" w:themeColor="text1"/>
          <w:sz w:val="20"/>
          <w:szCs w:val="20"/>
        </w:rPr>
        <w:t>6</w:t>
      </w:r>
      <w:r w:rsidR="004869C4" w:rsidRPr="00640816">
        <w:rPr>
          <w:rFonts w:ascii="Arial" w:hAnsi="Arial" w:cs="Arial"/>
          <w:color w:val="000000" w:themeColor="text1"/>
          <w:sz w:val="20"/>
          <w:szCs w:val="20"/>
        </w:rPr>
        <w:t>].</w:t>
      </w:r>
    </w:p>
    <w:p w:rsidR="00B8501B" w:rsidRPr="00D255F2" w:rsidRDefault="002A2185"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B8501B" w:rsidRPr="00D255F2">
        <w:rPr>
          <w:rFonts w:ascii="Arial" w:hAnsi="Arial" w:cs="Arial"/>
          <w:color w:val="000000" w:themeColor="text1"/>
          <w:sz w:val="20"/>
          <w:szCs w:val="20"/>
        </w:rPr>
        <w:t>.4.</w:t>
      </w:r>
      <w:r w:rsidR="0024798D" w:rsidRPr="00D255F2">
        <w:rPr>
          <w:rFonts w:ascii="Arial" w:hAnsi="Arial" w:cs="Arial"/>
          <w:color w:val="000000" w:themeColor="text1"/>
          <w:sz w:val="20"/>
          <w:szCs w:val="20"/>
        </w:rPr>
        <w:t>7</w:t>
      </w:r>
      <w:r w:rsidRPr="00D255F2">
        <w:rPr>
          <w:rFonts w:ascii="Arial" w:hAnsi="Arial" w:cs="Arial"/>
          <w:color w:val="000000" w:themeColor="text1"/>
          <w:sz w:val="20"/>
          <w:szCs w:val="20"/>
        </w:rPr>
        <w:t> </w:t>
      </w:r>
      <w:r w:rsidR="00B8501B" w:rsidRPr="00D255F2">
        <w:rPr>
          <w:rFonts w:ascii="Arial" w:hAnsi="Arial" w:cs="Arial"/>
          <w:color w:val="000000" w:themeColor="text1"/>
          <w:sz w:val="20"/>
          <w:szCs w:val="20"/>
        </w:rPr>
        <w:t xml:space="preserve">ИСЖ должны храниться таким образом, чтобы ими можно было легко воспользоваться в </w:t>
      </w:r>
      <w:r w:rsidR="008D7DCF" w:rsidRPr="00D255F2">
        <w:rPr>
          <w:rFonts w:ascii="Arial" w:hAnsi="Arial" w:cs="Arial"/>
          <w:color w:val="000000" w:themeColor="text1"/>
          <w:sz w:val="20"/>
          <w:szCs w:val="20"/>
        </w:rPr>
        <w:t>ЧС</w:t>
      </w:r>
      <w:r w:rsidR="00B8501B" w:rsidRPr="00D255F2">
        <w:rPr>
          <w:rFonts w:ascii="Arial" w:hAnsi="Arial" w:cs="Arial"/>
          <w:color w:val="000000" w:themeColor="text1"/>
          <w:sz w:val="20"/>
          <w:szCs w:val="20"/>
        </w:rPr>
        <w:t xml:space="preserve">. </w:t>
      </w:r>
      <w:r w:rsidR="001B65BC" w:rsidRPr="00D255F2">
        <w:rPr>
          <w:rFonts w:ascii="Arial" w:hAnsi="Arial" w:cs="Arial"/>
          <w:color w:val="000000" w:themeColor="text1"/>
          <w:sz w:val="20"/>
          <w:szCs w:val="20"/>
        </w:rPr>
        <w:t>Х</w:t>
      </w:r>
      <w:r w:rsidR="00B8501B" w:rsidRPr="00D255F2">
        <w:rPr>
          <w:rFonts w:ascii="Arial" w:hAnsi="Arial" w:cs="Arial"/>
          <w:color w:val="000000" w:themeColor="text1"/>
          <w:sz w:val="20"/>
          <w:szCs w:val="20"/>
        </w:rPr>
        <w:t xml:space="preserve">ранение </w:t>
      </w:r>
      <w:r w:rsidR="001B65BC" w:rsidRPr="00D255F2">
        <w:rPr>
          <w:rFonts w:ascii="Arial" w:hAnsi="Arial" w:cs="Arial"/>
          <w:color w:val="000000" w:themeColor="text1"/>
          <w:sz w:val="20"/>
          <w:szCs w:val="20"/>
        </w:rPr>
        <w:t xml:space="preserve">ИСЖ </w:t>
      </w:r>
      <w:r w:rsidR="00B8501B" w:rsidRPr="00D255F2">
        <w:rPr>
          <w:rFonts w:ascii="Arial" w:hAnsi="Arial" w:cs="Arial"/>
          <w:color w:val="000000" w:themeColor="text1"/>
          <w:sz w:val="20"/>
          <w:szCs w:val="20"/>
        </w:rPr>
        <w:t>в каютах или в специальных запирающихся шкафчиках поблизости от мест сбора персонала</w:t>
      </w:r>
      <w:r w:rsidR="001B65BC" w:rsidRPr="00D255F2">
        <w:rPr>
          <w:rFonts w:ascii="Arial" w:hAnsi="Arial" w:cs="Arial"/>
          <w:color w:val="000000" w:themeColor="text1"/>
          <w:sz w:val="20"/>
          <w:szCs w:val="20"/>
        </w:rPr>
        <w:t xml:space="preserve"> допускается</w:t>
      </w:r>
      <w:r w:rsidR="00B8501B" w:rsidRPr="00D255F2">
        <w:rPr>
          <w:rFonts w:ascii="Arial" w:hAnsi="Arial" w:cs="Arial"/>
          <w:color w:val="000000" w:themeColor="text1"/>
          <w:sz w:val="20"/>
          <w:szCs w:val="20"/>
        </w:rPr>
        <w:t>.</w:t>
      </w:r>
    </w:p>
    <w:p w:rsidR="00B8501B" w:rsidRPr="00D255F2" w:rsidRDefault="002A2185"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B8501B" w:rsidRPr="00D255F2">
        <w:rPr>
          <w:rFonts w:ascii="Arial" w:hAnsi="Arial" w:cs="Arial"/>
          <w:color w:val="000000" w:themeColor="text1"/>
          <w:sz w:val="20"/>
          <w:szCs w:val="20"/>
        </w:rPr>
        <w:t>.4.</w:t>
      </w:r>
      <w:r w:rsidR="0024798D" w:rsidRPr="00D255F2">
        <w:rPr>
          <w:rFonts w:ascii="Arial" w:hAnsi="Arial" w:cs="Arial"/>
          <w:color w:val="000000" w:themeColor="text1"/>
          <w:sz w:val="20"/>
          <w:szCs w:val="20"/>
        </w:rPr>
        <w:t>8</w:t>
      </w:r>
      <w:r w:rsidRPr="00D255F2">
        <w:rPr>
          <w:rFonts w:ascii="Arial" w:hAnsi="Arial" w:cs="Arial"/>
          <w:color w:val="000000" w:themeColor="text1"/>
          <w:sz w:val="20"/>
          <w:szCs w:val="20"/>
        </w:rPr>
        <w:t> </w:t>
      </w:r>
      <w:r w:rsidR="00B8501B" w:rsidRPr="00D255F2">
        <w:rPr>
          <w:rFonts w:ascii="Arial" w:hAnsi="Arial" w:cs="Arial"/>
          <w:color w:val="000000" w:themeColor="text1"/>
          <w:sz w:val="20"/>
          <w:szCs w:val="20"/>
        </w:rPr>
        <w:t xml:space="preserve">КСЖ должны храниться таким образом, чтобы ими можно было легко воспользоваться при </w:t>
      </w:r>
      <w:r w:rsidR="008D7DCF" w:rsidRPr="00D255F2">
        <w:rPr>
          <w:rFonts w:ascii="Arial" w:hAnsi="Arial" w:cs="Arial"/>
          <w:color w:val="000000" w:themeColor="text1"/>
          <w:sz w:val="20"/>
          <w:szCs w:val="20"/>
        </w:rPr>
        <w:t>ЧС</w:t>
      </w:r>
      <w:r w:rsidR="00B8501B" w:rsidRPr="00D255F2">
        <w:rPr>
          <w:rFonts w:ascii="Arial" w:hAnsi="Arial" w:cs="Arial"/>
          <w:color w:val="000000" w:themeColor="text1"/>
          <w:sz w:val="20"/>
          <w:szCs w:val="20"/>
        </w:rPr>
        <w:t xml:space="preserve">. Контейнеры с </w:t>
      </w:r>
      <w:r w:rsidR="001B65BC" w:rsidRPr="00D255F2">
        <w:rPr>
          <w:rFonts w:ascii="Arial" w:hAnsi="Arial" w:cs="Arial"/>
          <w:color w:val="000000" w:themeColor="text1"/>
          <w:sz w:val="20"/>
          <w:szCs w:val="20"/>
        </w:rPr>
        <w:t xml:space="preserve">КСЖ </w:t>
      </w:r>
      <w:r w:rsidR="00B8501B" w:rsidRPr="00D255F2">
        <w:rPr>
          <w:rFonts w:ascii="Arial" w:hAnsi="Arial" w:cs="Arial"/>
          <w:color w:val="000000" w:themeColor="text1"/>
          <w:sz w:val="20"/>
          <w:szCs w:val="20"/>
        </w:rPr>
        <w:t>должны располагаться в местах, находящихся в непосредственной близости к спасательным шлюпкам или спасательным плотам и быть установленными на ложементе. Контейнеры должны быть устроены таким образом, чтобы их можно было легко перемещать по льду и на плаву.</w:t>
      </w:r>
    </w:p>
    <w:p w:rsidR="00B8501B" w:rsidRPr="00D255F2" w:rsidRDefault="002A2185"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5</w:t>
      </w:r>
      <w:r w:rsidR="00B8501B" w:rsidRPr="00D255F2">
        <w:rPr>
          <w:rFonts w:ascii="Arial" w:hAnsi="Arial" w:cs="Arial"/>
          <w:color w:val="000000" w:themeColor="text1"/>
          <w:sz w:val="20"/>
          <w:szCs w:val="20"/>
        </w:rPr>
        <w:t>.4.</w:t>
      </w:r>
      <w:r w:rsidR="0024798D" w:rsidRPr="00D255F2">
        <w:rPr>
          <w:rFonts w:ascii="Arial" w:hAnsi="Arial" w:cs="Arial"/>
          <w:color w:val="000000" w:themeColor="text1"/>
          <w:sz w:val="20"/>
          <w:szCs w:val="20"/>
        </w:rPr>
        <w:t>9</w:t>
      </w:r>
      <w:r w:rsidRPr="00D255F2">
        <w:rPr>
          <w:rFonts w:ascii="Arial" w:hAnsi="Arial" w:cs="Arial"/>
          <w:color w:val="000000" w:themeColor="text1"/>
          <w:sz w:val="20"/>
          <w:szCs w:val="20"/>
        </w:rPr>
        <w:t> </w:t>
      </w:r>
      <w:r w:rsidR="00B8501B" w:rsidRPr="00D255F2">
        <w:rPr>
          <w:rFonts w:ascii="Arial" w:hAnsi="Arial" w:cs="Arial"/>
          <w:color w:val="000000" w:themeColor="text1"/>
          <w:sz w:val="20"/>
          <w:szCs w:val="20"/>
        </w:rPr>
        <w:t>Проверка КСЖ должна проводиться не реже одного раза в год в начале каждого сезона работ.</w:t>
      </w:r>
    </w:p>
    <w:p w:rsidR="00B8501B" w:rsidRPr="00D255F2" w:rsidRDefault="002A2185" w:rsidP="00D255F2">
      <w:pPr>
        <w:pStyle w:val="ae"/>
        <w:spacing w:line="240" w:lineRule="auto"/>
        <w:ind w:firstLine="510"/>
        <w:rPr>
          <w:rFonts w:ascii="Arial" w:hAnsi="Arial" w:cs="Arial"/>
          <w:bCs/>
          <w:color w:val="000000" w:themeColor="text1"/>
          <w:sz w:val="20"/>
          <w:szCs w:val="20"/>
        </w:rPr>
      </w:pPr>
      <w:r w:rsidRPr="00D255F2">
        <w:rPr>
          <w:rFonts w:ascii="Arial" w:hAnsi="Arial" w:cs="Arial"/>
          <w:color w:val="000000" w:themeColor="text1"/>
          <w:sz w:val="20"/>
          <w:szCs w:val="20"/>
        </w:rPr>
        <w:t>5</w:t>
      </w:r>
      <w:r w:rsidR="00B8501B" w:rsidRPr="00D255F2">
        <w:rPr>
          <w:rFonts w:ascii="Arial" w:hAnsi="Arial" w:cs="Arial"/>
          <w:color w:val="000000" w:themeColor="text1"/>
          <w:sz w:val="20"/>
          <w:szCs w:val="20"/>
        </w:rPr>
        <w:t>.4.</w:t>
      </w:r>
      <w:r w:rsidR="0024798D" w:rsidRPr="00D255F2">
        <w:rPr>
          <w:rFonts w:ascii="Arial" w:hAnsi="Arial" w:cs="Arial"/>
          <w:color w:val="000000" w:themeColor="text1"/>
          <w:sz w:val="20"/>
          <w:szCs w:val="20"/>
        </w:rPr>
        <w:t>10</w:t>
      </w:r>
      <w:r w:rsidRPr="00D255F2">
        <w:rPr>
          <w:rFonts w:ascii="Arial" w:hAnsi="Arial" w:cs="Arial"/>
          <w:color w:val="000000" w:themeColor="text1"/>
          <w:sz w:val="20"/>
          <w:szCs w:val="20"/>
        </w:rPr>
        <w:t> </w:t>
      </w:r>
      <w:r w:rsidR="00B8501B" w:rsidRPr="00D255F2">
        <w:rPr>
          <w:rFonts w:ascii="Arial" w:hAnsi="Arial" w:cs="Arial"/>
          <w:color w:val="000000" w:themeColor="text1"/>
          <w:sz w:val="20"/>
          <w:szCs w:val="20"/>
        </w:rPr>
        <w:t xml:space="preserve">Если для защиты спасаемого персонала от диких животных предусматривается пистолет или охотничье ружье, </w:t>
      </w:r>
      <w:r w:rsidR="001B65BC" w:rsidRPr="00D255F2">
        <w:rPr>
          <w:rFonts w:ascii="Arial" w:hAnsi="Arial" w:cs="Arial"/>
          <w:color w:val="000000" w:themeColor="text1"/>
          <w:sz w:val="20"/>
          <w:szCs w:val="20"/>
        </w:rPr>
        <w:t xml:space="preserve">то </w:t>
      </w:r>
      <w:r w:rsidR="00B8501B" w:rsidRPr="00D255F2">
        <w:rPr>
          <w:rFonts w:ascii="Arial" w:hAnsi="Arial" w:cs="Arial"/>
          <w:color w:val="000000" w:themeColor="text1"/>
          <w:sz w:val="20"/>
          <w:szCs w:val="20"/>
        </w:rPr>
        <w:t xml:space="preserve">они должны храниться в надежном месте с легким доступом в </w:t>
      </w:r>
      <w:r w:rsidR="008D7DCF" w:rsidRPr="00D255F2">
        <w:rPr>
          <w:rFonts w:ascii="Arial" w:hAnsi="Arial" w:cs="Arial"/>
          <w:color w:val="000000" w:themeColor="text1"/>
          <w:sz w:val="20"/>
          <w:szCs w:val="20"/>
        </w:rPr>
        <w:t>ЧС</w:t>
      </w:r>
      <w:r w:rsidR="00B8501B" w:rsidRPr="00D255F2">
        <w:rPr>
          <w:rFonts w:ascii="Arial" w:hAnsi="Arial" w:cs="Arial"/>
          <w:color w:val="000000" w:themeColor="text1"/>
          <w:sz w:val="20"/>
          <w:szCs w:val="20"/>
        </w:rPr>
        <w:t>.</w:t>
      </w:r>
    </w:p>
    <w:p w:rsidR="00965411" w:rsidRPr="00D255F2" w:rsidRDefault="002A2185" w:rsidP="00D255F2">
      <w:pPr>
        <w:pStyle w:val="ae"/>
        <w:keepNext/>
        <w:spacing w:before="240" w:after="120" w:line="240" w:lineRule="auto"/>
        <w:ind w:firstLine="510"/>
        <w:rPr>
          <w:rFonts w:ascii="Arial" w:hAnsi="Arial" w:cs="Arial"/>
          <w:b/>
          <w:color w:val="000000" w:themeColor="text1"/>
          <w:sz w:val="24"/>
        </w:rPr>
      </w:pPr>
      <w:r w:rsidRPr="00D255F2">
        <w:rPr>
          <w:rFonts w:ascii="Arial" w:hAnsi="Arial" w:cs="Arial"/>
          <w:b/>
          <w:color w:val="000000" w:themeColor="text1"/>
          <w:sz w:val="24"/>
        </w:rPr>
        <w:t>6 </w:t>
      </w:r>
      <w:r w:rsidR="00965411" w:rsidRPr="00D255F2">
        <w:rPr>
          <w:rFonts w:ascii="Arial" w:hAnsi="Arial" w:cs="Arial"/>
          <w:b/>
          <w:color w:val="000000" w:themeColor="text1"/>
          <w:sz w:val="24"/>
        </w:rPr>
        <w:t>Спасание персонала</w:t>
      </w:r>
    </w:p>
    <w:p w:rsidR="00965411" w:rsidRPr="00D255F2" w:rsidRDefault="002A2185" w:rsidP="00D255F2">
      <w:pPr>
        <w:pStyle w:val="ae"/>
        <w:spacing w:before="240" w:after="120" w:line="240" w:lineRule="auto"/>
        <w:ind w:firstLine="510"/>
        <w:rPr>
          <w:rFonts w:ascii="Arial" w:hAnsi="Arial" w:cs="Arial"/>
          <w:b/>
          <w:color w:val="000000" w:themeColor="text1"/>
          <w:sz w:val="20"/>
          <w:szCs w:val="20"/>
        </w:rPr>
      </w:pPr>
      <w:r w:rsidRPr="00D255F2">
        <w:rPr>
          <w:rFonts w:ascii="Arial" w:hAnsi="Arial" w:cs="Arial"/>
          <w:b/>
          <w:color w:val="000000" w:themeColor="text1"/>
          <w:sz w:val="20"/>
          <w:szCs w:val="20"/>
        </w:rPr>
        <w:t>6</w:t>
      </w:r>
      <w:r w:rsidR="00965411" w:rsidRPr="00D255F2">
        <w:rPr>
          <w:rFonts w:ascii="Arial" w:hAnsi="Arial" w:cs="Arial"/>
          <w:b/>
          <w:color w:val="000000" w:themeColor="text1"/>
          <w:sz w:val="20"/>
          <w:szCs w:val="20"/>
        </w:rPr>
        <w:t>.1</w:t>
      </w:r>
      <w:r w:rsidRPr="00D255F2">
        <w:rPr>
          <w:rFonts w:ascii="Arial" w:hAnsi="Arial" w:cs="Arial"/>
          <w:b/>
          <w:color w:val="000000" w:themeColor="text1"/>
          <w:sz w:val="20"/>
          <w:szCs w:val="20"/>
        </w:rPr>
        <w:t> </w:t>
      </w:r>
      <w:r w:rsidR="00965411" w:rsidRPr="00D255F2">
        <w:rPr>
          <w:rFonts w:ascii="Arial" w:hAnsi="Arial" w:cs="Arial"/>
          <w:b/>
          <w:color w:val="000000" w:themeColor="text1"/>
          <w:sz w:val="20"/>
          <w:szCs w:val="20"/>
        </w:rPr>
        <w:t>Организационные требования</w:t>
      </w:r>
    </w:p>
    <w:p w:rsidR="00052563" w:rsidRPr="00D255F2" w:rsidRDefault="002A2185" w:rsidP="00D255F2">
      <w:pPr>
        <w:ind w:firstLine="510"/>
        <w:jc w:val="both"/>
        <w:rPr>
          <w:rFonts w:ascii="Arial" w:hAnsi="Arial" w:cs="Arial"/>
          <w:color w:val="000000" w:themeColor="text1"/>
          <w:sz w:val="20"/>
          <w:szCs w:val="20"/>
        </w:rPr>
      </w:pPr>
      <w:r w:rsidRPr="00D255F2">
        <w:rPr>
          <w:rFonts w:ascii="Arial" w:hAnsi="Arial" w:cs="Arial"/>
          <w:color w:val="000000" w:themeColor="text1"/>
          <w:sz w:val="20"/>
          <w:szCs w:val="20"/>
        </w:rPr>
        <w:t>6</w:t>
      </w:r>
      <w:r w:rsidR="00554373" w:rsidRPr="00D255F2">
        <w:rPr>
          <w:rFonts w:ascii="Arial" w:hAnsi="Arial" w:cs="Arial"/>
          <w:color w:val="000000" w:themeColor="text1"/>
          <w:sz w:val="20"/>
          <w:szCs w:val="20"/>
        </w:rPr>
        <w:t>.1</w:t>
      </w:r>
      <w:r w:rsidR="004A57BA" w:rsidRPr="00D255F2">
        <w:rPr>
          <w:rFonts w:ascii="Arial" w:hAnsi="Arial" w:cs="Arial"/>
          <w:color w:val="000000" w:themeColor="text1"/>
          <w:sz w:val="20"/>
          <w:szCs w:val="20"/>
        </w:rPr>
        <w:t>.1</w:t>
      </w:r>
      <w:r w:rsidRPr="00D255F2">
        <w:rPr>
          <w:rFonts w:ascii="Arial" w:hAnsi="Arial" w:cs="Arial"/>
          <w:color w:val="000000" w:themeColor="text1"/>
          <w:sz w:val="20"/>
          <w:szCs w:val="20"/>
        </w:rPr>
        <w:t> </w:t>
      </w:r>
      <w:r w:rsidR="00554373" w:rsidRPr="00D255F2">
        <w:rPr>
          <w:rFonts w:ascii="Arial" w:hAnsi="Arial" w:cs="Arial"/>
          <w:color w:val="000000" w:themeColor="text1"/>
          <w:sz w:val="20"/>
          <w:szCs w:val="20"/>
        </w:rPr>
        <w:t>Ф</w:t>
      </w:r>
      <w:r w:rsidR="004A57BA" w:rsidRPr="00D255F2">
        <w:rPr>
          <w:rFonts w:ascii="Arial" w:hAnsi="Arial" w:cs="Arial"/>
          <w:color w:val="000000" w:themeColor="text1"/>
          <w:sz w:val="20"/>
          <w:szCs w:val="20"/>
        </w:rPr>
        <w:t>ункциональн</w:t>
      </w:r>
      <w:r w:rsidR="00554373" w:rsidRPr="00D255F2">
        <w:rPr>
          <w:rFonts w:ascii="Arial" w:hAnsi="Arial" w:cs="Arial"/>
          <w:color w:val="000000" w:themeColor="text1"/>
          <w:sz w:val="20"/>
          <w:szCs w:val="20"/>
        </w:rPr>
        <w:t xml:space="preserve">ая </w:t>
      </w:r>
      <w:r w:rsidR="004A57BA" w:rsidRPr="00D255F2">
        <w:rPr>
          <w:rFonts w:ascii="Arial" w:hAnsi="Arial" w:cs="Arial"/>
          <w:color w:val="000000" w:themeColor="text1"/>
          <w:sz w:val="20"/>
          <w:szCs w:val="20"/>
        </w:rPr>
        <w:t>подсистем</w:t>
      </w:r>
      <w:r w:rsidR="00554373" w:rsidRPr="00D255F2">
        <w:rPr>
          <w:rFonts w:ascii="Arial" w:hAnsi="Arial" w:cs="Arial"/>
          <w:color w:val="000000" w:themeColor="text1"/>
          <w:sz w:val="20"/>
          <w:szCs w:val="20"/>
        </w:rPr>
        <w:t>а</w:t>
      </w:r>
      <w:r w:rsidR="004A57BA" w:rsidRPr="00D255F2">
        <w:rPr>
          <w:rFonts w:ascii="Arial" w:hAnsi="Arial" w:cs="Arial"/>
          <w:color w:val="000000" w:themeColor="text1"/>
          <w:sz w:val="20"/>
          <w:szCs w:val="20"/>
        </w:rPr>
        <w:t xml:space="preserve"> организации и координации деятельности поисковых и аварийно-спасательных служб (как российских, так и иностранных) при поиске и спасании людей и судов, терпящих бедствие на море в поисково-спасательных районах Российской Федерации</w:t>
      </w:r>
      <w:r w:rsidR="00554373" w:rsidRPr="00D255F2">
        <w:rPr>
          <w:rFonts w:ascii="Arial" w:hAnsi="Arial" w:cs="Arial"/>
          <w:color w:val="000000" w:themeColor="text1"/>
          <w:sz w:val="20"/>
          <w:szCs w:val="20"/>
        </w:rPr>
        <w:t xml:space="preserve"> </w:t>
      </w:r>
      <w:r w:rsidR="00C010C9">
        <w:rPr>
          <w:rFonts w:ascii="Arial" w:hAnsi="Arial" w:cs="Arial"/>
          <w:color w:val="000000" w:themeColor="text1"/>
          <w:sz w:val="20"/>
          <w:szCs w:val="20"/>
        </w:rPr>
        <w:t>должна быть организована в соответствии с</w:t>
      </w:r>
      <w:r w:rsidR="00554373" w:rsidRPr="00D255F2">
        <w:rPr>
          <w:rFonts w:ascii="Arial" w:hAnsi="Arial" w:cs="Arial"/>
          <w:color w:val="000000" w:themeColor="text1"/>
          <w:sz w:val="20"/>
          <w:szCs w:val="20"/>
        </w:rPr>
        <w:t xml:space="preserve"> </w:t>
      </w:r>
      <w:r w:rsidR="00952338">
        <w:rPr>
          <w:rFonts w:ascii="Arial" w:hAnsi="Arial" w:cs="Arial"/>
          <w:color w:val="000000" w:themeColor="text1"/>
          <w:sz w:val="20"/>
          <w:szCs w:val="20"/>
        </w:rPr>
        <w:t>Приказ</w:t>
      </w:r>
      <w:r w:rsidR="00C010C9">
        <w:rPr>
          <w:rFonts w:ascii="Arial" w:hAnsi="Arial" w:cs="Arial"/>
          <w:color w:val="000000" w:themeColor="text1"/>
          <w:sz w:val="20"/>
          <w:szCs w:val="20"/>
        </w:rPr>
        <w:t>ом</w:t>
      </w:r>
      <w:r w:rsidR="00952338">
        <w:rPr>
          <w:rFonts w:ascii="Arial" w:hAnsi="Arial" w:cs="Arial"/>
          <w:color w:val="000000" w:themeColor="text1"/>
          <w:sz w:val="20"/>
          <w:szCs w:val="20"/>
        </w:rPr>
        <w:t xml:space="preserve"> </w:t>
      </w:r>
      <w:r w:rsidR="00045535" w:rsidRPr="00D255F2">
        <w:rPr>
          <w:rFonts w:ascii="Arial" w:hAnsi="Arial" w:cs="Arial"/>
          <w:color w:val="000000" w:themeColor="text1"/>
          <w:sz w:val="20"/>
          <w:szCs w:val="20"/>
        </w:rPr>
        <w:t>[</w:t>
      </w:r>
      <w:r w:rsidR="00C010C9">
        <w:rPr>
          <w:rFonts w:ascii="Arial" w:hAnsi="Arial" w:cs="Arial"/>
          <w:color w:val="000000" w:themeColor="text1"/>
          <w:sz w:val="20"/>
          <w:szCs w:val="20"/>
        </w:rPr>
        <w:t>4</w:t>
      </w:r>
      <w:r w:rsidR="00045535" w:rsidRPr="00D255F2">
        <w:rPr>
          <w:rFonts w:ascii="Arial" w:hAnsi="Arial" w:cs="Arial"/>
          <w:color w:val="000000" w:themeColor="text1"/>
          <w:sz w:val="20"/>
          <w:szCs w:val="20"/>
        </w:rPr>
        <w:t>]. Функциональная подсистема я</w:t>
      </w:r>
      <w:r w:rsidR="00554373" w:rsidRPr="00D255F2">
        <w:rPr>
          <w:rFonts w:ascii="Arial" w:hAnsi="Arial" w:cs="Arial"/>
          <w:color w:val="000000" w:themeColor="text1"/>
          <w:sz w:val="20"/>
          <w:szCs w:val="20"/>
        </w:rPr>
        <w:t xml:space="preserve">вляется </w:t>
      </w:r>
      <w:r w:rsidR="007E4BDE" w:rsidRPr="00D255F2">
        <w:rPr>
          <w:rFonts w:ascii="Arial" w:hAnsi="Arial" w:cs="Arial"/>
          <w:color w:val="000000" w:themeColor="text1"/>
          <w:sz w:val="20"/>
          <w:szCs w:val="20"/>
        </w:rPr>
        <w:t xml:space="preserve">элементом </w:t>
      </w:r>
      <w:r w:rsidR="00554373" w:rsidRPr="00D255F2">
        <w:rPr>
          <w:rFonts w:ascii="Arial" w:hAnsi="Arial" w:cs="Arial"/>
          <w:color w:val="000000" w:themeColor="text1"/>
          <w:sz w:val="20"/>
          <w:szCs w:val="20"/>
        </w:rPr>
        <w:t xml:space="preserve">единой государственной системы предупреждения и ликвидации </w:t>
      </w:r>
      <w:r w:rsidR="008D7DCF" w:rsidRPr="00D255F2">
        <w:rPr>
          <w:rFonts w:ascii="Arial" w:hAnsi="Arial" w:cs="Arial"/>
          <w:color w:val="000000" w:themeColor="text1"/>
          <w:sz w:val="20"/>
          <w:szCs w:val="20"/>
        </w:rPr>
        <w:t>ЧС</w:t>
      </w:r>
      <w:r w:rsidR="00052563" w:rsidRPr="00D255F2">
        <w:rPr>
          <w:rFonts w:ascii="Arial" w:hAnsi="Arial" w:cs="Arial"/>
          <w:color w:val="000000" w:themeColor="text1"/>
          <w:sz w:val="20"/>
          <w:szCs w:val="20"/>
        </w:rPr>
        <w:t>.</w:t>
      </w:r>
    </w:p>
    <w:p w:rsidR="004A57BA" w:rsidRPr="00D255F2" w:rsidRDefault="00052563" w:rsidP="00D255F2">
      <w:pPr>
        <w:ind w:firstLine="510"/>
        <w:jc w:val="both"/>
        <w:rPr>
          <w:rFonts w:ascii="Arial" w:hAnsi="Arial" w:cs="Arial"/>
          <w:b/>
          <w:color w:val="000000" w:themeColor="text1"/>
          <w:sz w:val="20"/>
          <w:szCs w:val="20"/>
        </w:rPr>
      </w:pPr>
      <w:r w:rsidRPr="00D255F2">
        <w:rPr>
          <w:rFonts w:ascii="Arial" w:hAnsi="Arial" w:cs="Arial"/>
          <w:color w:val="000000" w:themeColor="text1"/>
          <w:sz w:val="20"/>
          <w:szCs w:val="20"/>
        </w:rPr>
        <w:t>Одной из основных задач функциональной подсистемы является организация и проведение операций по поиску и спасанию людей и судов, терпящих бедствие на море, включая проведение мероприятий, вытекающих из международных обязательств Российской Федерации в этой области.</w:t>
      </w:r>
    </w:p>
    <w:p w:rsidR="00052563" w:rsidRPr="00D255F2" w:rsidRDefault="002A2185" w:rsidP="00D255F2">
      <w:pPr>
        <w:ind w:firstLine="510"/>
        <w:jc w:val="both"/>
        <w:rPr>
          <w:rFonts w:ascii="Arial" w:hAnsi="Arial" w:cs="Arial"/>
          <w:color w:val="000000" w:themeColor="text1"/>
          <w:sz w:val="20"/>
          <w:szCs w:val="20"/>
        </w:rPr>
      </w:pPr>
      <w:r w:rsidRPr="00D255F2">
        <w:rPr>
          <w:rFonts w:ascii="Arial" w:hAnsi="Arial" w:cs="Arial"/>
          <w:color w:val="000000" w:themeColor="text1"/>
          <w:sz w:val="20"/>
          <w:szCs w:val="20"/>
        </w:rPr>
        <w:t>6</w:t>
      </w:r>
      <w:r w:rsidR="007E4BDE" w:rsidRPr="00D255F2">
        <w:rPr>
          <w:rFonts w:ascii="Arial" w:hAnsi="Arial" w:cs="Arial"/>
          <w:color w:val="000000" w:themeColor="text1"/>
          <w:sz w:val="20"/>
          <w:szCs w:val="20"/>
        </w:rPr>
        <w:t>.1.2</w:t>
      </w:r>
      <w:r w:rsidRPr="00D255F2">
        <w:rPr>
          <w:rFonts w:ascii="Arial" w:hAnsi="Arial" w:cs="Arial"/>
          <w:color w:val="000000" w:themeColor="text1"/>
          <w:sz w:val="20"/>
          <w:szCs w:val="20"/>
        </w:rPr>
        <w:t> </w:t>
      </w:r>
      <w:r w:rsidR="00052563" w:rsidRPr="00D255F2">
        <w:rPr>
          <w:rFonts w:ascii="Arial" w:hAnsi="Arial" w:cs="Arial"/>
          <w:color w:val="000000" w:themeColor="text1"/>
          <w:sz w:val="20"/>
          <w:szCs w:val="20"/>
        </w:rPr>
        <w:t xml:space="preserve"> Функциональная подсистема </w:t>
      </w:r>
      <w:r w:rsidR="001B65BC" w:rsidRPr="00D255F2">
        <w:rPr>
          <w:rFonts w:ascii="Arial" w:hAnsi="Arial" w:cs="Arial"/>
          <w:color w:val="000000" w:themeColor="text1"/>
          <w:sz w:val="20"/>
          <w:szCs w:val="20"/>
        </w:rPr>
        <w:t xml:space="preserve">должна </w:t>
      </w:r>
      <w:r w:rsidR="00052563" w:rsidRPr="00D255F2">
        <w:rPr>
          <w:rFonts w:ascii="Arial" w:hAnsi="Arial" w:cs="Arial"/>
          <w:color w:val="000000" w:themeColor="text1"/>
          <w:sz w:val="20"/>
          <w:szCs w:val="20"/>
        </w:rPr>
        <w:t>действ</w:t>
      </w:r>
      <w:r w:rsidR="001B65BC" w:rsidRPr="00D255F2">
        <w:rPr>
          <w:rFonts w:ascii="Arial" w:hAnsi="Arial" w:cs="Arial"/>
          <w:color w:val="000000" w:themeColor="text1"/>
          <w:sz w:val="20"/>
          <w:szCs w:val="20"/>
        </w:rPr>
        <w:t>овать</w:t>
      </w:r>
      <w:r w:rsidR="00052563" w:rsidRPr="00D255F2">
        <w:rPr>
          <w:rFonts w:ascii="Arial" w:hAnsi="Arial" w:cs="Arial"/>
          <w:color w:val="000000" w:themeColor="text1"/>
          <w:sz w:val="20"/>
          <w:szCs w:val="20"/>
        </w:rPr>
        <w:t xml:space="preserve"> на федеральном уровне в пределах территориального моря и внутренних морских вод Российской Федерации на основе требований национального законодательства и как часть глобальной системы поиска и спасания людей, терпящих бедствие на море в поисково-спасательных районах Российской Федерации, </w:t>
      </w:r>
      <w:r w:rsidR="001B65BC" w:rsidRPr="00D255F2">
        <w:rPr>
          <w:rFonts w:ascii="Arial" w:hAnsi="Arial" w:cs="Arial"/>
          <w:color w:val="000000" w:themeColor="text1"/>
          <w:sz w:val="20"/>
          <w:szCs w:val="20"/>
        </w:rPr>
        <w:t>согласно</w:t>
      </w:r>
      <w:r w:rsidR="00662832" w:rsidRPr="00662832">
        <w:rPr>
          <w:rFonts w:ascii="Arial" w:hAnsi="Arial" w:cs="Arial"/>
          <w:color w:val="000000" w:themeColor="text1"/>
          <w:sz w:val="20"/>
          <w:szCs w:val="20"/>
        </w:rPr>
        <w:t xml:space="preserve"> Конвенции</w:t>
      </w:r>
      <w:r w:rsidR="001B65BC" w:rsidRPr="00D255F2">
        <w:rPr>
          <w:rFonts w:ascii="Arial" w:hAnsi="Arial" w:cs="Arial"/>
          <w:color w:val="000000" w:themeColor="text1"/>
          <w:sz w:val="20"/>
          <w:szCs w:val="20"/>
        </w:rPr>
        <w:t xml:space="preserve"> [</w:t>
      </w:r>
      <w:r w:rsidR="00781F68" w:rsidRPr="00662832">
        <w:rPr>
          <w:rFonts w:ascii="Arial" w:hAnsi="Arial" w:cs="Arial"/>
          <w:color w:val="000000" w:themeColor="text1"/>
          <w:sz w:val="20"/>
          <w:szCs w:val="20"/>
        </w:rPr>
        <w:t>10</w:t>
      </w:r>
      <w:r w:rsidR="001B65BC" w:rsidRPr="00D255F2">
        <w:rPr>
          <w:rFonts w:ascii="Arial" w:hAnsi="Arial" w:cs="Arial"/>
          <w:color w:val="000000" w:themeColor="text1"/>
          <w:sz w:val="20"/>
          <w:szCs w:val="20"/>
        </w:rPr>
        <w:t>].</w:t>
      </w:r>
    </w:p>
    <w:p w:rsidR="00052563" w:rsidRPr="00D255F2" w:rsidRDefault="002A2185" w:rsidP="00D255F2">
      <w:pPr>
        <w:ind w:firstLine="510"/>
        <w:jc w:val="both"/>
        <w:rPr>
          <w:rFonts w:ascii="Arial" w:hAnsi="Arial" w:cs="Arial"/>
          <w:color w:val="000000" w:themeColor="text1"/>
          <w:sz w:val="20"/>
          <w:szCs w:val="20"/>
        </w:rPr>
      </w:pPr>
      <w:r w:rsidRPr="00D255F2">
        <w:rPr>
          <w:rFonts w:ascii="Arial" w:hAnsi="Arial" w:cs="Arial"/>
          <w:color w:val="000000" w:themeColor="text1"/>
          <w:sz w:val="20"/>
          <w:szCs w:val="20"/>
        </w:rPr>
        <w:lastRenderedPageBreak/>
        <w:t>6</w:t>
      </w:r>
      <w:r w:rsidR="007E4BDE" w:rsidRPr="00D255F2">
        <w:rPr>
          <w:rFonts w:ascii="Arial" w:hAnsi="Arial" w:cs="Arial"/>
          <w:color w:val="000000" w:themeColor="text1"/>
          <w:sz w:val="20"/>
          <w:szCs w:val="20"/>
        </w:rPr>
        <w:t>.1.3</w:t>
      </w:r>
      <w:r w:rsidRPr="00D255F2">
        <w:rPr>
          <w:rFonts w:ascii="Arial" w:hAnsi="Arial" w:cs="Arial"/>
          <w:color w:val="000000" w:themeColor="text1"/>
          <w:sz w:val="20"/>
          <w:szCs w:val="20"/>
        </w:rPr>
        <w:t> </w:t>
      </w:r>
      <w:r w:rsidR="00052563" w:rsidRPr="00D255F2">
        <w:rPr>
          <w:rFonts w:ascii="Arial" w:hAnsi="Arial" w:cs="Arial"/>
          <w:color w:val="000000" w:themeColor="text1"/>
          <w:sz w:val="20"/>
          <w:szCs w:val="20"/>
        </w:rPr>
        <w:t xml:space="preserve">Для выполнения задач по поиску и спасанию людей и судов, терпящих бедствие на море в поисково-спасательных районах Российской Федерации, </w:t>
      </w:r>
      <w:r w:rsidR="001B65BC" w:rsidRPr="00D255F2">
        <w:rPr>
          <w:rFonts w:ascii="Arial" w:hAnsi="Arial" w:cs="Arial"/>
          <w:color w:val="000000" w:themeColor="text1"/>
          <w:sz w:val="20"/>
          <w:szCs w:val="20"/>
        </w:rPr>
        <w:t xml:space="preserve">должно </w:t>
      </w:r>
      <w:r w:rsidR="00052563" w:rsidRPr="00D255F2">
        <w:rPr>
          <w:rFonts w:ascii="Arial" w:hAnsi="Arial" w:cs="Arial"/>
          <w:color w:val="000000" w:themeColor="text1"/>
          <w:sz w:val="20"/>
          <w:szCs w:val="20"/>
        </w:rPr>
        <w:t>осуществлят</w:t>
      </w:r>
      <w:r w:rsidR="001B65BC" w:rsidRPr="00D255F2">
        <w:rPr>
          <w:rFonts w:ascii="Arial" w:hAnsi="Arial" w:cs="Arial"/>
          <w:color w:val="000000" w:themeColor="text1"/>
          <w:sz w:val="20"/>
          <w:szCs w:val="20"/>
        </w:rPr>
        <w:t>ь</w:t>
      </w:r>
      <w:r w:rsidR="00052563" w:rsidRPr="00D255F2">
        <w:rPr>
          <w:rFonts w:ascii="Arial" w:hAnsi="Arial" w:cs="Arial"/>
          <w:color w:val="000000" w:themeColor="text1"/>
          <w:sz w:val="20"/>
          <w:szCs w:val="20"/>
        </w:rPr>
        <w:t>ся несение аварийно-спасательной готовности спасательными судами.</w:t>
      </w:r>
    </w:p>
    <w:p w:rsidR="00052563" w:rsidRPr="00D255F2" w:rsidRDefault="002A2185" w:rsidP="00D255F2">
      <w:pPr>
        <w:ind w:firstLine="510"/>
        <w:jc w:val="both"/>
        <w:rPr>
          <w:rFonts w:ascii="Arial" w:hAnsi="Arial" w:cs="Arial"/>
          <w:color w:val="000000" w:themeColor="text1"/>
          <w:sz w:val="20"/>
          <w:szCs w:val="20"/>
        </w:rPr>
      </w:pPr>
      <w:r w:rsidRPr="00D255F2">
        <w:rPr>
          <w:rFonts w:ascii="Arial" w:hAnsi="Arial" w:cs="Arial"/>
          <w:color w:val="000000" w:themeColor="text1"/>
          <w:sz w:val="20"/>
          <w:szCs w:val="20"/>
        </w:rPr>
        <w:t>6</w:t>
      </w:r>
      <w:r w:rsidR="007E4BDE" w:rsidRPr="00D255F2">
        <w:rPr>
          <w:rFonts w:ascii="Arial" w:hAnsi="Arial" w:cs="Arial"/>
          <w:color w:val="000000" w:themeColor="text1"/>
          <w:sz w:val="20"/>
          <w:szCs w:val="20"/>
        </w:rPr>
        <w:t>.1.4</w:t>
      </w:r>
      <w:r w:rsidRPr="00D255F2">
        <w:rPr>
          <w:rFonts w:ascii="Arial" w:hAnsi="Arial" w:cs="Arial"/>
          <w:color w:val="000000" w:themeColor="text1"/>
          <w:sz w:val="20"/>
          <w:szCs w:val="20"/>
        </w:rPr>
        <w:t> </w:t>
      </w:r>
      <w:r w:rsidR="00052563" w:rsidRPr="00D255F2">
        <w:rPr>
          <w:rFonts w:ascii="Arial" w:hAnsi="Arial" w:cs="Arial"/>
          <w:color w:val="000000" w:themeColor="text1"/>
          <w:sz w:val="20"/>
          <w:szCs w:val="20"/>
        </w:rPr>
        <w:t xml:space="preserve">Организацию и координацию деятельности находящихся в готовности сил и средств при проведении поисково-спасательных операций </w:t>
      </w:r>
      <w:r w:rsidR="001B65BC" w:rsidRPr="00D255F2">
        <w:rPr>
          <w:rFonts w:ascii="Arial" w:hAnsi="Arial" w:cs="Arial"/>
          <w:color w:val="000000" w:themeColor="text1"/>
          <w:sz w:val="20"/>
          <w:szCs w:val="20"/>
        </w:rPr>
        <w:t xml:space="preserve">должны </w:t>
      </w:r>
      <w:r w:rsidR="00052563" w:rsidRPr="00D255F2">
        <w:rPr>
          <w:rFonts w:ascii="Arial" w:hAnsi="Arial" w:cs="Arial"/>
          <w:color w:val="000000" w:themeColor="text1"/>
          <w:sz w:val="20"/>
          <w:szCs w:val="20"/>
        </w:rPr>
        <w:t>осуществлят</w:t>
      </w:r>
      <w:r w:rsidR="001B65BC" w:rsidRPr="00D255F2">
        <w:rPr>
          <w:rFonts w:ascii="Arial" w:hAnsi="Arial" w:cs="Arial"/>
          <w:color w:val="000000" w:themeColor="text1"/>
          <w:sz w:val="20"/>
          <w:szCs w:val="20"/>
        </w:rPr>
        <w:t>ь</w:t>
      </w:r>
      <w:r w:rsidR="00052563" w:rsidRPr="00D255F2">
        <w:rPr>
          <w:rFonts w:ascii="Arial" w:hAnsi="Arial" w:cs="Arial"/>
          <w:color w:val="000000" w:themeColor="text1"/>
          <w:sz w:val="20"/>
          <w:szCs w:val="20"/>
        </w:rPr>
        <w:t xml:space="preserve"> М</w:t>
      </w:r>
      <w:r w:rsidR="00EA132F" w:rsidRPr="00471DD7">
        <w:rPr>
          <w:rFonts w:ascii="Arial" w:hAnsi="Arial" w:cs="Arial"/>
          <w:color w:val="000000" w:themeColor="text1"/>
          <w:sz w:val="20"/>
          <w:szCs w:val="20"/>
        </w:rPr>
        <w:t>орск</w:t>
      </w:r>
      <w:r w:rsidR="00E73022">
        <w:rPr>
          <w:rFonts w:ascii="Arial" w:hAnsi="Arial" w:cs="Arial"/>
          <w:color w:val="000000" w:themeColor="text1"/>
          <w:sz w:val="20"/>
          <w:szCs w:val="20"/>
        </w:rPr>
        <w:t>ой</w:t>
      </w:r>
      <w:r w:rsidR="00EA132F" w:rsidRPr="00471DD7">
        <w:rPr>
          <w:rFonts w:ascii="Arial" w:hAnsi="Arial" w:cs="Arial"/>
          <w:color w:val="000000" w:themeColor="text1"/>
          <w:sz w:val="20"/>
          <w:szCs w:val="20"/>
        </w:rPr>
        <w:t xml:space="preserve"> спасательн</w:t>
      </w:r>
      <w:r w:rsidR="00471DD7" w:rsidRPr="00D255F2">
        <w:rPr>
          <w:rFonts w:ascii="Arial" w:hAnsi="Arial" w:cs="Arial"/>
          <w:color w:val="000000" w:themeColor="text1"/>
          <w:sz w:val="20"/>
          <w:szCs w:val="20"/>
        </w:rPr>
        <w:t>о-</w:t>
      </w:r>
      <w:r w:rsidR="00EA132F" w:rsidRPr="00471DD7">
        <w:rPr>
          <w:rFonts w:ascii="Arial" w:hAnsi="Arial" w:cs="Arial"/>
          <w:color w:val="000000" w:themeColor="text1"/>
          <w:sz w:val="20"/>
          <w:szCs w:val="20"/>
        </w:rPr>
        <w:t>координационны</w:t>
      </w:r>
      <w:r w:rsidR="00E73022">
        <w:rPr>
          <w:rFonts w:ascii="Arial" w:hAnsi="Arial" w:cs="Arial"/>
          <w:color w:val="000000" w:themeColor="text1"/>
          <w:sz w:val="20"/>
          <w:szCs w:val="20"/>
        </w:rPr>
        <w:t>й</w:t>
      </w:r>
      <w:r w:rsidR="00EA132F" w:rsidRPr="00471DD7">
        <w:rPr>
          <w:rFonts w:ascii="Arial" w:hAnsi="Arial" w:cs="Arial"/>
          <w:color w:val="000000" w:themeColor="text1"/>
          <w:sz w:val="20"/>
          <w:szCs w:val="20"/>
        </w:rPr>
        <w:t xml:space="preserve"> центр </w:t>
      </w:r>
      <w:r w:rsidR="00052563" w:rsidRPr="00D255F2">
        <w:rPr>
          <w:rFonts w:ascii="Arial" w:hAnsi="Arial" w:cs="Arial"/>
          <w:color w:val="000000" w:themeColor="text1"/>
          <w:sz w:val="20"/>
          <w:szCs w:val="20"/>
        </w:rPr>
        <w:t xml:space="preserve">и </w:t>
      </w:r>
      <w:r w:rsidR="00EA132F" w:rsidRPr="00471DD7">
        <w:rPr>
          <w:rFonts w:ascii="Arial" w:hAnsi="Arial" w:cs="Arial"/>
          <w:color w:val="000000" w:themeColor="text1"/>
          <w:sz w:val="20"/>
          <w:szCs w:val="20"/>
        </w:rPr>
        <w:t>Морск</w:t>
      </w:r>
      <w:r w:rsidR="00E73022">
        <w:rPr>
          <w:rFonts w:ascii="Arial" w:hAnsi="Arial" w:cs="Arial"/>
          <w:color w:val="000000" w:themeColor="text1"/>
          <w:sz w:val="20"/>
          <w:szCs w:val="20"/>
        </w:rPr>
        <w:t>ой</w:t>
      </w:r>
      <w:r w:rsidR="00EA132F" w:rsidRPr="00471DD7">
        <w:rPr>
          <w:rFonts w:ascii="Arial" w:hAnsi="Arial" w:cs="Arial"/>
          <w:color w:val="000000" w:themeColor="text1"/>
          <w:sz w:val="20"/>
          <w:szCs w:val="20"/>
        </w:rPr>
        <w:t xml:space="preserve"> спасательны</w:t>
      </w:r>
      <w:r w:rsidR="00E73022">
        <w:rPr>
          <w:rFonts w:ascii="Arial" w:hAnsi="Arial" w:cs="Arial"/>
          <w:color w:val="000000" w:themeColor="text1"/>
          <w:sz w:val="20"/>
          <w:szCs w:val="20"/>
        </w:rPr>
        <w:t>й</w:t>
      </w:r>
      <w:r w:rsidR="00EA132F" w:rsidRPr="00471DD7">
        <w:rPr>
          <w:rFonts w:ascii="Arial" w:hAnsi="Arial" w:cs="Arial"/>
          <w:color w:val="000000" w:themeColor="text1"/>
          <w:sz w:val="20"/>
          <w:szCs w:val="20"/>
        </w:rPr>
        <w:t xml:space="preserve"> подцентр</w:t>
      </w:r>
      <w:r w:rsidR="00052563" w:rsidRPr="00D255F2">
        <w:rPr>
          <w:rFonts w:ascii="Arial" w:hAnsi="Arial" w:cs="Arial"/>
          <w:color w:val="000000" w:themeColor="text1"/>
          <w:sz w:val="20"/>
          <w:szCs w:val="20"/>
        </w:rPr>
        <w:t xml:space="preserve"> на морских бассейнах.</w:t>
      </w:r>
    </w:p>
    <w:p w:rsidR="00052563" w:rsidRPr="00D255F2" w:rsidRDefault="002A2185" w:rsidP="00D255F2">
      <w:pPr>
        <w:ind w:firstLine="510"/>
        <w:jc w:val="both"/>
        <w:rPr>
          <w:rFonts w:ascii="Arial" w:hAnsi="Arial" w:cs="Arial"/>
          <w:color w:val="000000" w:themeColor="text1"/>
          <w:sz w:val="20"/>
          <w:szCs w:val="20"/>
        </w:rPr>
      </w:pPr>
      <w:r w:rsidRPr="00D255F2">
        <w:rPr>
          <w:rFonts w:ascii="Arial" w:hAnsi="Arial" w:cs="Arial"/>
          <w:color w:val="000000" w:themeColor="text1"/>
          <w:sz w:val="20"/>
          <w:szCs w:val="20"/>
        </w:rPr>
        <w:t>6</w:t>
      </w:r>
      <w:r w:rsidR="007E4BDE" w:rsidRPr="00D255F2">
        <w:rPr>
          <w:rFonts w:ascii="Arial" w:hAnsi="Arial" w:cs="Arial"/>
          <w:color w:val="000000" w:themeColor="text1"/>
          <w:sz w:val="20"/>
          <w:szCs w:val="20"/>
        </w:rPr>
        <w:t>.1.5</w:t>
      </w:r>
      <w:r w:rsidRPr="00D255F2">
        <w:rPr>
          <w:rFonts w:ascii="Arial" w:hAnsi="Arial" w:cs="Arial"/>
          <w:color w:val="000000" w:themeColor="text1"/>
          <w:sz w:val="20"/>
          <w:szCs w:val="20"/>
        </w:rPr>
        <w:t> </w:t>
      </w:r>
      <w:r w:rsidR="00052563" w:rsidRPr="00D255F2">
        <w:rPr>
          <w:rFonts w:ascii="Arial" w:hAnsi="Arial" w:cs="Arial"/>
          <w:color w:val="000000" w:themeColor="text1"/>
          <w:sz w:val="20"/>
          <w:szCs w:val="20"/>
        </w:rPr>
        <w:t xml:space="preserve">Привлечение сил и средств функциональной подсистемы </w:t>
      </w:r>
      <w:r w:rsidR="001B65BC" w:rsidRPr="00D255F2">
        <w:rPr>
          <w:rFonts w:ascii="Arial" w:hAnsi="Arial" w:cs="Arial"/>
          <w:color w:val="000000" w:themeColor="text1"/>
          <w:sz w:val="20"/>
          <w:szCs w:val="20"/>
        </w:rPr>
        <w:t xml:space="preserve">должно </w:t>
      </w:r>
      <w:r w:rsidR="00052563" w:rsidRPr="00D255F2">
        <w:rPr>
          <w:rFonts w:ascii="Arial" w:hAnsi="Arial" w:cs="Arial"/>
          <w:color w:val="000000" w:themeColor="text1"/>
          <w:sz w:val="20"/>
          <w:szCs w:val="20"/>
        </w:rPr>
        <w:t>осуществлят</w:t>
      </w:r>
      <w:r w:rsidR="001B65BC" w:rsidRPr="00D255F2">
        <w:rPr>
          <w:rFonts w:ascii="Arial" w:hAnsi="Arial" w:cs="Arial"/>
          <w:color w:val="000000" w:themeColor="text1"/>
          <w:sz w:val="20"/>
          <w:szCs w:val="20"/>
        </w:rPr>
        <w:t>ь</w:t>
      </w:r>
      <w:r w:rsidR="00052563" w:rsidRPr="00D255F2">
        <w:rPr>
          <w:rFonts w:ascii="Arial" w:hAnsi="Arial" w:cs="Arial"/>
          <w:color w:val="000000" w:themeColor="text1"/>
          <w:sz w:val="20"/>
          <w:szCs w:val="20"/>
        </w:rPr>
        <w:t xml:space="preserve">ся в соответствии с действующими международными договорами Российской Федерации с иностранными государствами по поиску и спасанию на море и планами взаимодействия при проведении работ по поиску и спасанию людей, терпящих бедствие на море, утвержденными начальниками соответствующих федеральных государственных учреждений администраций морских портов и согласованными с руководителем ФГУ </w:t>
      </w:r>
      <w:r w:rsidR="001B65BC" w:rsidRPr="00D255F2">
        <w:rPr>
          <w:rFonts w:ascii="Arial" w:hAnsi="Arial" w:cs="Arial"/>
          <w:color w:val="000000" w:themeColor="text1"/>
          <w:sz w:val="20"/>
          <w:szCs w:val="20"/>
        </w:rPr>
        <w:t> «</w:t>
      </w:r>
      <w:r w:rsidR="00052563" w:rsidRPr="00D255F2">
        <w:rPr>
          <w:rFonts w:ascii="Arial" w:hAnsi="Arial" w:cs="Arial"/>
          <w:color w:val="000000" w:themeColor="text1"/>
          <w:sz w:val="20"/>
          <w:szCs w:val="20"/>
        </w:rPr>
        <w:t>Госморспасслужба России</w:t>
      </w:r>
      <w:r w:rsidRPr="00D255F2">
        <w:rPr>
          <w:rFonts w:ascii="Arial" w:hAnsi="Arial" w:cs="Arial"/>
          <w:color w:val="000000" w:themeColor="text1"/>
          <w:sz w:val="20"/>
          <w:szCs w:val="20"/>
        </w:rPr>
        <w:t>»</w:t>
      </w:r>
      <w:r w:rsidR="00052563" w:rsidRPr="00D255F2">
        <w:rPr>
          <w:rFonts w:ascii="Arial" w:hAnsi="Arial" w:cs="Arial"/>
          <w:color w:val="000000" w:themeColor="text1"/>
          <w:sz w:val="20"/>
          <w:szCs w:val="20"/>
        </w:rPr>
        <w:t>.</w:t>
      </w:r>
    </w:p>
    <w:p w:rsidR="00D66C18" w:rsidRPr="00D255F2" w:rsidRDefault="002A2185" w:rsidP="00D255F2">
      <w:pPr>
        <w:ind w:firstLine="510"/>
        <w:jc w:val="both"/>
        <w:rPr>
          <w:rFonts w:ascii="Arial" w:hAnsi="Arial" w:cs="Arial"/>
          <w:color w:val="000000" w:themeColor="text1"/>
          <w:sz w:val="20"/>
          <w:szCs w:val="20"/>
        </w:rPr>
      </w:pPr>
      <w:r w:rsidRPr="00D255F2">
        <w:rPr>
          <w:rFonts w:ascii="Arial" w:hAnsi="Arial" w:cs="Arial"/>
          <w:color w:val="000000" w:themeColor="text1"/>
          <w:sz w:val="20"/>
          <w:szCs w:val="20"/>
        </w:rPr>
        <w:t>6</w:t>
      </w:r>
      <w:r w:rsidR="007E4BDE" w:rsidRPr="00D255F2">
        <w:rPr>
          <w:rFonts w:ascii="Arial" w:hAnsi="Arial" w:cs="Arial"/>
          <w:color w:val="000000" w:themeColor="text1"/>
          <w:sz w:val="20"/>
          <w:szCs w:val="20"/>
        </w:rPr>
        <w:t>.1.6</w:t>
      </w:r>
      <w:r w:rsidRPr="00D255F2">
        <w:rPr>
          <w:rFonts w:ascii="Arial" w:hAnsi="Arial" w:cs="Arial"/>
          <w:color w:val="000000" w:themeColor="text1"/>
          <w:sz w:val="20"/>
          <w:szCs w:val="20"/>
        </w:rPr>
        <w:t> </w:t>
      </w:r>
      <w:r w:rsidR="00D66C18" w:rsidRPr="00D255F2">
        <w:rPr>
          <w:rFonts w:ascii="Arial" w:hAnsi="Arial" w:cs="Arial"/>
          <w:color w:val="000000" w:themeColor="text1"/>
          <w:sz w:val="20"/>
          <w:szCs w:val="20"/>
        </w:rPr>
        <w:t>При эвакуации персонала с МП, оставлении МП, проведении операций по поиску и спасанию людей, терпящих бедствие на море, следует учитывать возможности и оперативность данной функциональной подсистемы.</w:t>
      </w:r>
    </w:p>
    <w:p w:rsidR="00D66C18" w:rsidRPr="00D255F2" w:rsidRDefault="007E4BDE"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Отвлечение д</w:t>
      </w:r>
      <w:r w:rsidR="00D66C18" w:rsidRPr="00D255F2">
        <w:rPr>
          <w:rFonts w:ascii="Arial" w:hAnsi="Arial" w:cs="Arial"/>
          <w:color w:val="000000" w:themeColor="text1"/>
          <w:sz w:val="20"/>
          <w:szCs w:val="20"/>
        </w:rPr>
        <w:t>ежурно</w:t>
      </w:r>
      <w:r w:rsidRPr="00D255F2">
        <w:rPr>
          <w:rFonts w:ascii="Arial" w:hAnsi="Arial" w:cs="Arial"/>
          <w:color w:val="000000" w:themeColor="text1"/>
          <w:sz w:val="20"/>
          <w:szCs w:val="20"/>
        </w:rPr>
        <w:t xml:space="preserve">го </w:t>
      </w:r>
      <w:r w:rsidR="00D66C18" w:rsidRPr="00D255F2">
        <w:rPr>
          <w:rFonts w:ascii="Arial" w:hAnsi="Arial" w:cs="Arial"/>
          <w:color w:val="000000" w:themeColor="text1"/>
          <w:sz w:val="20"/>
          <w:szCs w:val="20"/>
        </w:rPr>
        <w:t>спасательно</w:t>
      </w:r>
      <w:r w:rsidRPr="00D255F2">
        <w:rPr>
          <w:rFonts w:ascii="Arial" w:hAnsi="Arial" w:cs="Arial"/>
          <w:color w:val="000000" w:themeColor="text1"/>
          <w:sz w:val="20"/>
          <w:szCs w:val="20"/>
        </w:rPr>
        <w:t xml:space="preserve">го </w:t>
      </w:r>
      <w:r w:rsidR="00D66C18" w:rsidRPr="00D255F2">
        <w:rPr>
          <w:rFonts w:ascii="Arial" w:hAnsi="Arial" w:cs="Arial"/>
          <w:color w:val="000000" w:themeColor="text1"/>
          <w:sz w:val="20"/>
          <w:szCs w:val="20"/>
        </w:rPr>
        <w:t>судн</w:t>
      </w:r>
      <w:r w:rsidRPr="00D255F2">
        <w:rPr>
          <w:rFonts w:ascii="Arial" w:hAnsi="Arial" w:cs="Arial"/>
          <w:color w:val="000000" w:themeColor="text1"/>
          <w:sz w:val="20"/>
          <w:szCs w:val="20"/>
        </w:rPr>
        <w:t>а</w:t>
      </w:r>
      <w:r w:rsidR="00D66C18" w:rsidRPr="00D255F2">
        <w:rPr>
          <w:rFonts w:ascii="Arial" w:hAnsi="Arial" w:cs="Arial"/>
          <w:color w:val="000000" w:themeColor="text1"/>
          <w:sz w:val="20"/>
          <w:szCs w:val="20"/>
        </w:rPr>
        <w:t>, обеспечивающе</w:t>
      </w:r>
      <w:r w:rsidRPr="00D255F2">
        <w:rPr>
          <w:rFonts w:ascii="Arial" w:hAnsi="Arial" w:cs="Arial"/>
          <w:color w:val="000000" w:themeColor="text1"/>
          <w:sz w:val="20"/>
          <w:szCs w:val="20"/>
        </w:rPr>
        <w:t>го</w:t>
      </w:r>
      <w:r w:rsidR="00D66C18" w:rsidRPr="00D255F2">
        <w:rPr>
          <w:rFonts w:ascii="Arial" w:hAnsi="Arial" w:cs="Arial"/>
          <w:color w:val="000000" w:themeColor="text1"/>
          <w:sz w:val="20"/>
          <w:szCs w:val="20"/>
        </w:rPr>
        <w:t xml:space="preserve"> безопасность МП</w:t>
      </w:r>
      <w:r w:rsidR="00554373" w:rsidRPr="00D255F2">
        <w:rPr>
          <w:rFonts w:ascii="Arial" w:hAnsi="Arial" w:cs="Arial"/>
          <w:color w:val="000000" w:themeColor="text1"/>
          <w:sz w:val="20"/>
          <w:szCs w:val="20"/>
        </w:rPr>
        <w:t xml:space="preserve"> (опасного производственного объекта) </w:t>
      </w:r>
      <w:r w:rsidR="001B65BC" w:rsidRPr="00D255F2">
        <w:rPr>
          <w:rFonts w:ascii="Arial" w:hAnsi="Arial" w:cs="Arial"/>
          <w:color w:val="000000" w:themeColor="text1"/>
          <w:sz w:val="20"/>
          <w:szCs w:val="20"/>
        </w:rPr>
        <w:t xml:space="preserve">согласно </w:t>
      </w:r>
      <w:r w:rsidR="00E0742F" w:rsidRPr="00D255F2">
        <w:rPr>
          <w:rFonts w:ascii="Arial" w:hAnsi="Arial" w:cs="Arial"/>
          <w:color w:val="000000" w:themeColor="text1"/>
          <w:sz w:val="20"/>
          <w:szCs w:val="20"/>
        </w:rPr>
        <w:t>Приказ</w:t>
      </w:r>
      <w:r w:rsidR="001B65BC" w:rsidRPr="00D255F2">
        <w:rPr>
          <w:rFonts w:ascii="Arial" w:hAnsi="Arial" w:cs="Arial"/>
          <w:color w:val="000000" w:themeColor="text1"/>
          <w:sz w:val="20"/>
          <w:szCs w:val="20"/>
        </w:rPr>
        <w:t>у</w:t>
      </w:r>
      <w:r w:rsidR="00E0742F" w:rsidRPr="00D255F2">
        <w:rPr>
          <w:rFonts w:ascii="Arial" w:hAnsi="Arial" w:cs="Arial"/>
          <w:color w:val="000000" w:themeColor="text1"/>
          <w:sz w:val="20"/>
          <w:szCs w:val="20"/>
        </w:rPr>
        <w:t xml:space="preserve"> [3]</w:t>
      </w:r>
      <w:r w:rsidR="001B65BC" w:rsidRPr="00D255F2">
        <w:rPr>
          <w:rFonts w:ascii="Arial" w:hAnsi="Arial" w:cs="Arial"/>
          <w:color w:val="000000" w:themeColor="text1"/>
          <w:sz w:val="20"/>
          <w:szCs w:val="20"/>
        </w:rPr>
        <w:t>,</w:t>
      </w:r>
      <w:r w:rsidR="00E0742F" w:rsidRPr="00D255F2">
        <w:rPr>
          <w:rFonts w:ascii="Arial" w:hAnsi="Arial" w:cs="Arial"/>
          <w:color w:val="000000" w:themeColor="text1"/>
          <w:sz w:val="20"/>
          <w:szCs w:val="20"/>
        </w:rPr>
        <w:t xml:space="preserve"> </w:t>
      </w:r>
      <w:r w:rsidRPr="00D255F2">
        <w:rPr>
          <w:rFonts w:ascii="Arial" w:hAnsi="Arial" w:cs="Arial"/>
          <w:color w:val="000000" w:themeColor="text1"/>
          <w:sz w:val="20"/>
          <w:szCs w:val="20"/>
        </w:rPr>
        <w:t xml:space="preserve">не предусмотрено. В случае принятия решения о привлечении дежурного спасательного судна далее 5 миль от обеспечивающего объекта, должны быть приняты </w:t>
      </w:r>
      <w:r w:rsidR="00554373" w:rsidRPr="00D255F2">
        <w:rPr>
          <w:rFonts w:ascii="Arial" w:hAnsi="Arial" w:cs="Arial"/>
          <w:color w:val="000000" w:themeColor="text1"/>
          <w:sz w:val="20"/>
          <w:szCs w:val="20"/>
        </w:rPr>
        <w:t>равнозначны</w:t>
      </w:r>
      <w:r w:rsidRPr="00D255F2">
        <w:rPr>
          <w:rFonts w:ascii="Arial" w:hAnsi="Arial" w:cs="Arial"/>
          <w:color w:val="000000" w:themeColor="text1"/>
          <w:sz w:val="20"/>
          <w:szCs w:val="20"/>
        </w:rPr>
        <w:t>е</w:t>
      </w:r>
      <w:r w:rsidR="00554373" w:rsidRPr="00D255F2">
        <w:rPr>
          <w:rFonts w:ascii="Arial" w:hAnsi="Arial" w:cs="Arial"/>
          <w:color w:val="000000" w:themeColor="text1"/>
          <w:sz w:val="20"/>
          <w:szCs w:val="20"/>
        </w:rPr>
        <w:t xml:space="preserve"> мер</w:t>
      </w:r>
      <w:r w:rsidRPr="00D255F2">
        <w:rPr>
          <w:rFonts w:ascii="Arial" w:hAnsi="Arial" w:cs="Arial"/>
          <w:color w:val="000000" w:themeColor="text1"/>
          <w:sz w:val="20"/>
          <w:szCs w:val="20"/>
        </w:rPr>
        <w:t xml:space="preserve">ы </w:t>
      </w:r>
      <w:r w:rsidR="00554373" w:rsidRPr="00D255F2">
        <w:rPr>
          <w:rFonts w:ascii="Arial" w:hAnsi="Arial" w:cs="Arial"/>
          <w:color w:val="000000" w:themeColor="text1"/>
          <w:sz w:val="20"/>
          <w:szCs w:val="20"/>
        </w:rPr>
        <w:t xml:space="preserve">по обеспечению безопасности МП. </w:t>
      </w:r>
      <w:r w:rsidR="00D66C18" w:rsidRPr="00D255F2">
        <w:rPr>
          <w:rFonts w:ascii="Arial" w:hAnsi="Arial" w:cs="Arial"/>
          <w:color w:val="000000" w:themeColor="text1"/>
          <w:sz w:val="20"/>
          <w:szCs w:val="20"/>
        </w:rPr>
        <w:t xml:space="preserve">Данное положение целесообразно отражать в </w:t>
      </w:r>
      <w:r w:rsidR="00554373" w:rsidRPr="00D255F2">
        <w:rPr>
          <w:rFonts w:ascii="Arial" w:hAnsi="Arial" w:cs="Arial"/>
          <w:color w:val="000000" w:themeColor="text1"/>
          <w:sz w:val="20"/>
          <w:szCs w:val="20"/>
        </w:rPr>
        <w:t xml:space="preserve">бассейновых </w:t>
      </w:r>
      <w:r w:rsidR="00D66C18" w:rsidRPr="00D255F2">
        <w:rPr>
          <w:rFonts w:ascii="Arial" w:hAnsi="Arial" w:cs="Arial"/>
          <w:color w:val="000000" w:themeColor="text1"/>
          <w:sz w:val="20"/>
          <w:szCs w:val="20"/>
        </w:rPr>
        <w:t>планах взаимодействия при проведении работ по поиску и спасанию людей на море</w:t>
      </w:r>
      <w:r w:rsidRPr="00D255F2">
        <w:rPr>
          <w:rFonts w:ascii="Arial" w:hAnsi="Arial" w:cs="Arial"/>
          <w:color w:val="000000" w:themeColor="text1"/>
          <w:sz w:val="20"/>
          <w:szCs w:val="20"/>
        </w:rPr>
        <w:t xml:space="preserve">, </w:t>
      </w:r>
      <w:r w:rsidR="00AE4CA0" w:rsidRPr="00D255F2">
        <w:rPr>
          <w:rFonts w:ascii="Arial" w:hAnsi="Arial" w:cs="Arial"/>
          <w:color w:val="000000" w:themeColor="text1"/>
          <w:sz w:val="20"/>
          <w:szCs w:val="20"/>
        </w:rPr>
        <w:t xml:space="preserve">и </w:t>
      </w:r>
      <w:r w:rsidRPr="00D255F2">
        <w:rPr>
          <w:rFonts w:ascii="Arial" w:hAnsi="Arial" w:cs="Arial"/>
          <w:color w:val="000000" w:themeColor="text1"/>
          <w:sz w:val="20"/>
          <w:szCs w:val="20"/>
        </w:rPr>
        <w:t xml:space="preserve">в </w:t>
      </w:r>
      <w:r w:rsidR="00E0742F" w:rsidRPr="00D255F2">
        <w:rPr>
          <w:rFonts w:ascii="Arial" w:hAnsi="Arial" w:cs="Arial"/>
          <w:color w:val="000000" w:themeColor="text1"/>
          <w:sz w:val="20"/>
          <w:szCs w:val="20"/>
        </w:rPr>
        <w:t>Пл</w:t>
      </w:r>
      <w:r w:rsidRPr="00D255F2">
        <w:rPr>
          <w:rFonts w:ascii="Arial" w:hAnsi="Arial" w:cs="Arial"/>
          <w:color w:val="000000" w:themeColor="text1"/>
          <w:sz w:val="20"/>
          <w:szCs w:val="20"/>
        </w:rPr>
        <w:t>анах аварийно-спасательного обеспечения МП.</w:t>
      </w:r>
    </w:p>
    <w:p w:rsidR="00471DD7" w:rsidRPr="00640816" w:rsidRDefault="002A2185" w:rsidP="00471DD7">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6</w:t>
      </w:r>
      <w:r w:rsidR="00965411" w:rsidRPr="00D255F2">
        <w:rPr>
          <w:rFonts w:ascii="Arial" w:hAnsi="Arial" w:cs="Arial"/>
          <w:color w:val="000000" w:themeColor="text1"/>
          <w:sz w:val="20"/>
          <w:szCs w:val="20"/>
        </w:rPr>
        <w:t>.1.</w:t>
      </w:r>
      <w:r w:rsidR="003A2A98">
        <w:rPr>
          <w:rFonts w:ascii="Arial" w:hAnsi="Arial" w:cs="Arial"/>
          <w:color w:val="000000" w:themeColor="text1"/>
          <w:sz w:val="20"/>
          <w:szCs w:val="20"/>
        </w:rPr>
        <w:t>7</w:t>
      </w:r>
      <w:r w:rsidRPr="00D255F2">
        <w:rPr>
          <w:rFonts w:ascii="Arial" w:hAnsi="Arial" w:cs="Arial"/>
          <w:color w:val="000000" w:themeColor="text1"/>
          <w:sz w:val="20"/>
          <w:szCs w:val="20"/>
        </w:rPr>
        <w:t> </w:t>
      </w:r>
      <w:r w:rsidR="00965411" w:rsidRPr="00D255F2">
        <w:rPr>
          <w:rFonts w:ascii="Arial" w:hAnsi="Arial" w:cs="Arial"/>
          <w:color w:val="000000" w:themeColor="text1"/>
          <w:sz w:val="20"/>
          <w:szCs w:val="20"/>
        </w:rPr>
        <w:t xml:space="preserve">На всех МП, </w:t>
      </w:r>
      <w:r w:rsidR="00065070" w:rsidRPr="00D255F2">
        <w:rPr>
          <w:rFonts w:ascii="Arial" w:hAnsi="Arial" w:cs="Arial"/>
          <w:color w:val="000000" w:themeColor="text1"/>
          <w:sz w:val="20"/>
          <w:szCs w:val="20"/>
        </w:rPr>
        <w:t>находящихся</w:t>
      </w:r>
      <w:r w:rsidR="00965411" w:rsidRPr="00D255F2">
        <w:rPr>
          <w:rFonts w:ascii="Arial" w:hAnsi="Arial" w:cs="Arial"/>
          <w:color w:val="000000" w:themeColor="text1"/>
          <w:sz w:val="20"/>
          <w:szCs w:val="20"/>
        </w:rPr>
        <w:t xml:space="preserve"> в арктических акваториях, в любое время должно быть предусмотрено достаточное количество комплектов защитной одежды и термоизоляционных материалов для всех лиц, находящихся на борту </w:t>
      </w:r>
      <w:r w:rsidR="00471DD7">
        <w:rPr>
          <w:rFonts w:ascii="Arial" w:hAnsi="Arial" w:cs="Arial"/>
          <w:color w:val="000000" w:themeColor="text1"/>
          <w:sz w:val="20"/>
          <w:szCs w:val="20"/>
        </w:rPr>
        <w:t>в соответствии с Резолюцией</w:t>
      </w:r>
      <w:r w:rsidR="00471DD7" w:rsidRPr="00640816">
        <w:rPr>
          <w:rFonts w:ascii="Arial" w:hAnsi="Arial" w:cs="Arial"/>
          <w:color w:val="000000" w:themeColor="text1"/>
          <w:sz w:val="20"/>
          <w:szCs w:val="20"/>
        </w:rPr>
        <w:t xml:space="preserve"> [</w:t>
      </w:r>
      <w:r w:rsidR="00781F68">
        <w:rPr>
          <w:rFonts w:ascii="Arial" w:hAnsi="Arial" w:cs="Arial"/>
          <w:color w:val="000000" w:themeColor="text1"/>
          <w:sz w:val="20"/>
          <w:szCs w:val="20"/>
        </w:rPr>
        <w:t>6</w:t>
      </w:r>
      <w:r w:rsidR="00471DD7" w:rsidRPr="00640816">
        <w:rPr>
          <w:rFonts w:ascii="Arial" w:hAnsi="Arial" w:cs="Arial"/>
          <w:color w:val="000000" w:themeColor="text1"/>
          <w:sz w:val="20"/>
          <w:szCs w:val="20"/>
        </w:rPr>
        <w:t>].</w:t>
      </w:r>
    </w:p>
    <w:p w:rsidR="003063BA" w:rsidRPr="00D255F2" w:rsidRDefault="002A2185" w:rsidP="00D255F2">
      <w:pPr>
        <w:pStyle w:val="ae"/>
        <w:spacing w:line="240" w:lineRule="auto"/>
        <w:ind w:firstLine="510"/>
        <w:rPr>
          <w:rFonts w:ascii="Arial" w:hAnsi="Arial" w:cs="Arial"/>
          <w:color w:val="000000" w:themeColor="text1"/>
          <w:sz w:val="20"/>
          <w:szCs w:val="20"/>
        </w:rPr>
      </w:pPr>
      <w:r w:rsidRPr="00D255F2">
        <w:rPr>
          <w:rFonts w:ascii="Arial" w:hAnsi="Arial" w:cs="Arial"/>
          <w:color w:val="000000" w:themeColor="text1"/>
          <w:sz w:val="20"/>
          <w:szCs w:val="20"/>
        </w:rPr>
        <w:t>6</w:t>
      </w:r>
      <w:r w:rsidR="006A2E4F" w:rsidRPr="00D255F2">
        <w:rPr>
          <w:rFonts w:ascii="Arial" w:hAnsi="Arial" w:cs="Arial"/>
          <w:color w:val="000000" w:themeColor="text1"/>
          <w:sz w:val="20"/>
          <w:szCs w:val="20"/>
        </w:rPr>
        <w:t>.1.</w:t>
      </w:r>
      <w:r w:rsidR="003A2A98">
        <w:rPr>
          <w:rFonts w:ascii="Arial" w:hAnsi="Arial" w:cs="Arial"/>
          <w:color w:val="000000" w:themeColor="text1"/>
          <w:sz w:val="20"/>
          <w:szCs w:val="20"/>
        </w:rPr>
        <w:t>8</w:t>
      </w:r>
      <w:r w:rsidRPr="00D255F2">
        <w:rPr>
          <w:rFonts w:ascii="Arial" w:hAnsi="Arial" w:cs="Arial"/>
          <w:color w:val="000000" w:themeColor="text1"/>
          <w:sz w:val="20"/>
          <w:szCs w:val="20"/>
        </w:rPr>
        <w:t> </w:t>
      </w:r>
      <w:r w:rsidR="006A2E4F" w:rsidRPr="00D255F2">
        <w:rPr>
          <w:rFonts w:ascii="Arial" w:hAnsi="Arial" w:cs="Arial"/>
          <w:color w:val="000000" w:themeColor="text1"/>
          <w:sz w:val="20"/>
          <w:szCs w:val="20"/>
        </w:rPr>
        <w:t xml:space="preserve">Спасание персонала МП </w:t>
      </w:r>
      <w:r w:rsidR="006636D7" w:rsidRPr="00D255F2">
        <w:rPr>
          <w:rFonts w:ascii="Arial" w:hAnsi="Arial" w:cs="Arial"/>
          <w:color w:val="000000" w:themeColor="text1"/>
          <w:sz w:val="20"/>
          <w:szCs w:val="20"/>
        </w:rPr>
        <w:t xml:space="preserve">должно </w:t>
      </w:r>
      <w:r w:rsidR="00023798" w:rsidRPr="006636D7">
        <w:rPr>
          <w:rFonts w:ascii="Arial" w:hAnsi="Arial" w:cs="Arial"/>
          <w:color w:val="000000" w:themeColor="text1"/>
          <w:sz w:val="20"/>
          <w:szCs w:val="20"/>
        </w:rPr>
        <w:t>осуществляться</w:t>
      </w:r>
      <w:r w:rsidR="006A2E4F" w:rsidRPr="00D255F2">
        <w:rPr>
          <w:rFonts w:ascii="Arial" w:hAnsi="Arial" w:cs="Arial"/>
          <w:color w:val="000000" w:themeColor="text1"/>
          <w:sz w:val="20"/>
          <w:szCs w:val="20"/>
        </w:rPr>
        <w:t xml:space="preserve"> согласно Плану аварийно-спасательного обеспечения МП. </w:t>
      </w:r>
      <w:r w:rsidR="001D1C77" w:rsidRPr="00D255F2">
        <w:rPr>
          <w:rFonts w:ascii="Arial" w:hAnsi="Arial" w:cs="Arial"/>
          <w:color w:val="000000" w:themeColor="text1"/>
          <w:sz w:val="20"/>
          <w:szCs w:val="20"/>
        </w:rPr>
        <w:t xml:space="preserve">План аварийно-спасательного обеспечения МП </w:t>
      </w:r>
      <w:r w:rsidR="006636D7" w:rsidRPr="00D255F2">
        <w:rPr>
          <w:rFonts w:ascii="Arial" w:hAnsi="Arial" w:cs="Arial"/>
          <w:color w:val="000000" w:themeColor="text1"/>
          <w:sz w:val="20"/>
          <w:szCs w:val="20"/>
        </w:rPr>
        <w:t xml:space="preserve">должен </w:t>
      </w:r>
      <w:r w:rsidR="00023798" w:rsidRPr="006636D7">
        <w:rPr>
          <w:rFonts w:ascii="Arial" w:hAnsi="Arial" w:cs="Arial"/>
          <w:color w:val="000000" w:themeColor="text1"/>
          <w:sz w:val="20"/>
          <w:szCs w:val="20"/>
        </w:rPr>
        <w:t>подписывать</w:t>
      </w:r>
      <w:r w:rsidR="001D1C77" w:rsidRPr="00D255F2">
        <w:rPr>
          <w:rFonts w:ascii="Arial" w:hAnsi="Arial" w:cs="Arial"/>
          <w:color w:val="000000" w:themeColor="text1"/>
          <w:sz w:val="20"/>
          <w:szCs w:val="20"/>
        </w:rPr>
        <w:t xml:space="preserve"> начальник МП, </w:t>
      </w:r>
      <w:r w:rsidR="006636D7" w:rsidRPr="00D255F2">
        <w:rPr>
          <w:rFonts w:ascii="Arial" w:hAnsi="Arial" w:cs="Arial"/>
          <w:color w:val="000000" w:themeColor="text1"/>
          <w:sz w:val="20"/>
          <w:szCs w:val="20"/>
        </w:rPr>
        <w:t xml:space="preserve">а </w:t>
      </w:r>
      <w:r w:rsidR="00023798" w:rsidRPr="006636D7">
        <w:rPr>
          <w:rFonts w:ascii="Arial" w:hAnsi="Arial" w:cs="Arial"/>
          <w:color w:val="000000" w:themeColor="text1"/>
          <w:sz w:val="20"/>
          <w:szCs w:val="20"/>
        </w:rPr>
        <w:t>утверждать</w:t>
      </w:r>
      <w:r w:rsidR="001D1C77" w:rsidRPr="00D255F2">
        <w:rPr>
          <w:rFonts w:ascii="Arial" w:hAnsi="Arial" w:cs="Arial"/>
          <w:color w:val="000000" w:themeColor="text1"/>
          <w:sz w:val="20"/>
          <w:szCs w:val="20"/>
        </w:rPr>
        <w:t xml:space="preserve"> – руководитель организации (судовладелец). </w:t>
      </w:r>
    </w:p>
    <w:p w:rsidR="00965411" w:rsidRPr="00D255F2" w:rsidRDefault="00965411" w:rsidP="00D255F2">
      <w:pPr>
        <w:ind w:firstLine="510"/>
        <w:jc w:val="both"/>
        <w:rPr>
          <w:rFonts w:ascii="Arial" w:hAnsi="Arial" w:cs="Arial"/>
          <w:b/>
          <w:color w:val="000000" w:themeColor="text1"/>
          <w:sz w:val="20"/>
          <w:szCs w:val="20"/>
        </w:rPr>
      </w:pPr>
    </w:p>
    <w:p w:rsidR="008C0A39" w:rsidRPr="00D255F2" w:rsidRDefault="008C0A39" w:rsidP="00D255F2">
      <w:pPr>
        <w:ind w:firstLine="510"/>
        <w:jc w:val="both"/>
        <w:rPr>
          <w:rFonts w:ascii="Arial" w:hAnsi="Arial" w:cs="Arial"/>
          <w:b/>
          <w:color w:val="000000" w:themeColor="text1"/>
          <w:sz w:val="20"/>
          <w:szCs w:val="20"/>
        </w:rPr>
      </w:pPr>
      <w:r w:rsidRPr="00D255F2">
        <w:rPr>
          <w:rFonts w:ascii="Arial" w:hAnsi="Arial" w:cs="Arial"/>
          <w:b/>
          <w:color w:val="000000" w:themeColor="text1"/>
          <w:sz w:val="20"/>
          <w:szCs w:val="20"/>
        </w:rPr>
        <w:br w:type="page"/>
      </w:r>
    </w:p>
    <w:p w:rsidR="00965411" w:rsidRPr="00D255F2" w:rsidRDefault="00965411" w:rsidP="00D255F2">
      <w:pPr>
        <w:spacing w:before="240" w:after="120"/>
        <w:ind w:firstLine="510"/>
        <w:jc w:val="center"/>
        <w:rPr>
          <w:rFonts w:ascii="Arial" w:hAnsi="Arial" w:cs="Arial"/>
          <w:b/>
          <w:color w:val="000000" w:themeColor="text1"/>
          <w:lang w:val="en-US"/>
        </w:rPr>
      </w:pPr>
      <w:r w:rsidRPr="00D255F2">
        <w:rPr>
          <w:rFonts w:ascii="Arial" w:hAnsi="Arial" w:cs="Arial"/>
          <w:b/>
          <w:color w:val="000000" w:themeColor="text1"/>
        </w:rPr>
        <w:lastRenderedPageBreak/>
        <w:t>Библиография</w:t>
      </w:r>
    </w:p>
    <w:tbl>
      <w:tblPr>
        <w:tblW w:w="5000" w:type="pct"/>
        <w:tblCellMar>
          <w:left w:w="45" w:type="dxa"/>
          <w:right w:w="45" w:type="dxa"/>
        </w:tblCellMar>
        <w:tblLook w:val="04A0" w:firstRow="1" w:lastRow="0" w:firstColumn="1" w:lastColumn="0" w:noHBand="0" w:noVBand="1"/>
      </w:tblPr>
      <w:tblGrid>
        <w:gridCol w:w="540"/>
        <w:gridCol w:w="3615"/>
        <w:gridCol w:w="5572"/>
      </w:tblGrid>
      <w:tr w:rsidR="00753EA9" w:rsidRPr="006636D7" w:rsidTr="00753EA9">
        <w:trPr>
          <w:trHeight w:val="307"/>
        </w:trPr>
        <w:tc>
          <w:tcPr>
            <w:tcW w:w="278" w:type="pct"/>
            <w:tcMar>
              <w:top w:w="57" w:type="dxa"/>
              <w:left w:w="45" w:type="dxa"/>
              <w:bottom w:w="57" w:type="dxa"/>
              <w:right w:w="45" w:type="dxa"/>
            </w:tcMar>
            <w:hideMark/>
          </w:tcPr>
          <w:p w:rsidR="00753EA9" w:rsidRPr="00D255F2" w:rsidRDefault="00753EA9" w:rsidP="00D255F2">
            <w:pPr>
              <w:jc w:val="right"/>
              <w:rPr>
                <w:rFonts w:ascii="Arial" w:hAnsi="Arial" w:cs="Arial"/>
                <w:color w:val="000000" w:themeColor="text1"/>
                <w:sz w:val="20"/>
                <w:szCs w:val="20"/>
              </w:rPr>
            </w:pPr>
            <w:r w:rsidRPr="00D255F2">
              <w:rPr>
                <w:rFonts w:ascii="Arial" w:hAnsi="Arial" w:cs="Arial"/>
                <w:color w:val="000000" w:themeColor="text1"/>
                <w:sz w:val="20"/>
                <w:szCs w:val="20"/>
              </w:rPr>
              <w:t>[1]</w:t>
            </w:r>
          </w:p>
        </w:tc>
        <w:tc>
          <w:tcPr>
            <w:tcW w:w="1858" w:type="pct"/>
            <w:tcMar>
              <w:top w:w="57" w:type="dxa"/>
              <w:left w:w="45" w:type="dxa"/>
              <w:bottom w:w="57" w:type="dxa"/>
              <w:right w:w="45" w:type="dxa"/>
            </w:tcMar>
            <w:hideMark/>
          </w:tcPr>
          <w:p w:rsidR="00753EA9" w:rsidRDefault="00753EA9" w:rsidP="00753EA9">
            <w:pPr>
              <w:jc w:val="both"/>
              <w:rPr>
                <w:rStyle w:val="11pt"/>
                <w:rFonts w:ascii="Arial" w:eastAsiaTheme="minorHAnsi" w:hAnsi="Arial" w:cs="Arial"/>
                <w:color w:val="000000" w:themeColor="text1"/>
                <w:sz w:val="20"/>
                <w:szCs w:val="20"/>
              </w:rPr>
            </w:pPr>
            <w:r w:rsidRPr="00753EA9">
              <w:rPr>
                <w:rStyle w:val="11pt"/>
                <w:rFonts w:ascii="Arial" w:eastAsiaTheme="minorHAnsi" w:hAnsi="Arial" w:cs="Arial"/>
                <w:color w:val="000000" w:themeColor="text1"/>
                <w:sz w:val="20"/>
                <w:szCs w:val="20"/>
              </w:rPr>
              <w:t xml:space="preserve">Правила Российского морского </w:t>
            </w:r>
          </w:p>
          <w:p w:rsidR="00753EA9" w:rsidRDefault="00753EA9" w:rsidP="00753EA9">
            <w:pPr>
              <w:jc w:val="both"/>
              <w:rPr>
                <w:rStyle w:val="11pt"/>
                <w:rFonts w:ascii="Arial" w:eastAsiaTheme="minorHAnsi" w:hAnsi="Arial" w:cs="Arial"/>
                <w:color w:val="000000" w:themeColor="text1"/>
                <w:sz w:val="20"/>
                <w:szCs w:val="20"/>
              </w:rPr>
            </w:pPr>
            <w:r w:rsidRPr="00753EA9">
              <w:rPr>
                <w:rStyle w:val="11pt"/>
                <w:rFonts w:ascii="Arial" w:eastAsiaTheme="minorHAnsi" w:hAnsi="Arial" w:cs="Arial"/>
                <w:color w:val="000000" w:themeColor="text1"/>
                <w:sz w:val="20"/>
                <w:szCs w:val="20"/>
              </w:rPr>
              <w:t xml:space="preserve">регистра судоходства   </w:t>
            </w:r>
          </w:p>
          <w:p w:rsidR="00753EA9" w:rsidRPr="006636D7" w:rsidRDefault="00753EA9" w:rsidP="00753EA9">
            <w:pPr>
              <w:jc w:val="both"/>
              <w:rPr>
                <w:rFonts w:ascii="Arial" w:hAnsi="Arial" w:cs="Arial"/>
                <w:color w:val="000000" w:themeColor="text1"/>
                <w:sz w:val="20"/>
                <w:szCs w:val="20"/>
              </w:rPr>
            </w:pPr>
            <w:r w:rsidRPr="00031BA0">
              <w:rPr>
                <w:rFonts w:ascii="Arial" w:hAnsi="Arial" w:cs="Arial"/>
                <w:color w:val="000000" w:themeColor="text1"/>
                <w:sz w:val="20"/>
                <w:szCs w:val="20"/>
              </w:rPr>
              <w:t>НД</w:t>
            </w:r>
            <w:r>
              <w:rPr>
                <w:rFonts w:ascii="Arial" w:hAnsi="Arial" w:cs="Arial"/>
                <w:color w:val="000000" w:themeColor="text1"/>
                <w:sz w:val="20"/>
                <w:szCs w:val="20"/>
              </w:rPr>
              <w:t xml:space="preserve"> №</w:t>
            </w:r>
            <w:r w:rsidRPr="00031BA0">
              <w:rPr>
                <w:rFonts w:ascii="Arial" w:hAnsi="Arial" w:cs="Arial"/>
                <w:color w:val="000000" w:themeColor="text1"/>
                <w:sz w:val="20"/>
                <w:szCs w:val="20"/>
              </w:rPr>
              <w:t xml:space="preserve"> 2-020201-</w:t>
            </w:r>
            <w:r>
              <w:rPr>
                <w:rFonts w:ascii="Arial" w:hAnsi="Arial" w:cs="Arial"/>
                <w:color w:val="000000" w:themeColor="text1"/>
                <w:sz w:val="20"/>
                <w:szCs w:val="20"/>
              </w:rPr>
              <w:t xml:space="preserve">012, издание 2012 г.) </w:t>
            </w:r>
          </w:p>
        </w:tc>
        <w:tc>
          <w:tcPr>
            <w:tcW w:w="2864" w:type="pct"/>
          </w:tcPr>
          <w:p w:rsidR="00753EA9" w:rsidRPr="00D255F2" w:rsidRDefault="00753EA9" w:rsidP="00D255F2">
            <w:pPr>
              <w:jc w:val="both"/>
              <w:rPr>
                <w:rFonts w:ascii="Arial" w:hAnsi="Arial" w:cs="Arial"/>
                <w:color w:val="000000" w:themeColor="text1"/>
                <w:sz w:val="20"/>
                <w:szCs w:val="20"/>
              </w:rPr>
            </w:pPr>
            <w:r w:rsidRPr="0039494E">
              <w:rPr>
                <w:rStyle w:val="11pt"/>
                <w:rFonts w:ascii="Arial" w:eastAsiaTheme="minorHAnsi" w:hAnsi="Arial" w:cs="Arial"/>
                <w:color w:val="000000" w:themeColor="text1"/>
                <w:sz w:val="20"/>
                <w:szCs w:val="20"/>
              </w:rPr>
              <w:t>Правила классификации, постройки и оборудования плавучих буровых установок  и морских стационарных платформ</w:t>
            </w:r>
            <w:r w:rsidRPr="0039494E">
              <w:rPr>
                <w:rFonts w:ascii="Arial" w:hAnsi="Arial" w:cs="Arial"/>
                <w:color w:val="000000" w:themeColor="text1"/>
                <w:sz w:val="20"/>
                <w:szCs w:val="20"/>
              </w:rPr>
              <w:t xml:space="preserve"> </w:t>
            </w:r>
            <w:r>
              <w:rPr>
                <w:rFonts w:ascii="Arial" w:hAnsi="Arial" w:cs="Arial"/>
                <w:color w:val="000000" w:themeColor="text1"/>
                <w:sz w:val="20"/>
                <w:szCs w:val="20"/>
              </w:rPr>
              <w:t>(</w:t>
            </w:r>
            <w:r w:rsidRPr="00CE1D4D">
              <w:rPr>
                <w:rStyle w:val="11pt"/>
                <w:rFonts w:ascii="Arial" w:eastAsiaTheme="minorHAnsi" w:hAnsi="Arial" w:cs="Arial"/>
                <w:color w:val="000000" w:themeColor="text1"/>
                <w:sz w:val="20"/>
                <w:szCs w:val="20"/>
              </w:rPr>
              <w:t>Российский морской регистр судоходства</w:t>
            </w:r>
          </w:p>
        </w:tc>
      </w:tr>
      <w:tr w:rsidR="005A2E7D" w:rsidRPr="006636D7" w:rsidTr="00D255F2">
        <w:trPr>
          <w:trHeight w:val="307"/>
        </w:trPr>
        <w:tc>
          <w:tcPr>
            <w:tcW w:w="278" w:type="pct"/>
            <w:tcMar>
              <w:top w:w="57" w:type="dxa"/>
              <w:left w:w="45" w:type="dxa"/>
              <w:bottom w:w="57" w:type="dxa"/>
              <w:right w:w="45" w:type="dxa"/>
            </w:tcMar>
          </w:tcPr>
          <w:p w:rsidR="004C23EF" w:rsidRPr="00D255F2" w:rsidRDefault="004C23EF" w:rsidP="00D255F2">
            <w:pPr>
              <w:jc w:val="right"/>
              <w:rPr>
                <w:rFonts w:ascii="Arial" w:hAnsi="Arial" w:cs="Arial"/>
                <w:color w:val="000000" w:themeColor="text1"/>
                <w:sz w:val="20"/>
                <w:szCs w:val="20"/>
              </w:rPr>
            </w:pPr>
            <w:r w:rsidRPr="00D255F2">
              <w:rPr>
                <w:rFonts w:ascii="Arial" w:hAnsi="Arial" w:cs="Arial"/>
                <w:color w:val="000000" w:themeColor="text1"/>
                <w:sz w:val="20"/>
                <w:szCs w:val="20"/>
              </w:rPr>
              <w:t>[2]</w:t>
            </w:r>
          </w:p>
        </w:tc>
        <w:tc>
          <w:tcPr>
            <w:tcW w:w="4722" w:type="pct"/>
            <w:gridSpan w:val="2"/>
            <w:tcMar>
              <w:top w:w="57" w:type="dxa"/>
              <w:left w:w="45" w:type="dxa"/>
              <w:bottom w:w="57" w:type="dxa"/>
              <w:right w:w="45" w:type="dxa"/>
            </w:tcMar>
          </w:tcPr>
          <w:p w:rsidR="004C23EF" w:rsidRPr="00D255F2" w:rsidRDefault="004C23EF" w:rsidP="00D255F2">
            <w:pPr>
              <w:jc w:val="both"/>
              <w:rPr>
                <w:rStyle w:val="11pt"/>
                <w:rFonts w:ascii="Arial" w:eastAsiaTheme="minorHAnsi" w:hAnsi="Arial" w:cs="Arial"/>
                <w:color w:val="000000" w:themeColor="text1"/>
                <w:sz w:val="20"/>
                <w:szCs w:val="20"/>
              </w:rPr>
            </w:pPr>
            <w:r w:rsidRPr="00D255F2">
              <w:rPr>
                <w:rFonts w:ascii="Arial" w:eastAsia="Times New Roman" w:hAnsi="Arial" w:cs="Arial"/>
                <w:bCs/>
                <w:color w:val="000000" w:themeColor="text1"/>
                <w:sz w:val="20"/>
                <w:szCs w:val="20"/>
              </w:rPr>
              <w:t>Резолюция ИМО от 04.12.2013 №</w:t>
            </w:r>
            <w:r w:rsidR="002A2185" w:rsidRPr="00D255F2">
              <w:rPr>
                <w:rFonts w:ascii="Arial" w:eastAsia="Times New Roman" w:hAnsi="Arial" w:cs="Arial"/>
                <w:bCs/>
                <w:color w:val="000000" w:themeColor="text1"/>
                <w:sz w:val="20"/>
                <w:szCs w:val="20"/>
              </w:rPr>
              <w:t> </w:t>
            </w:r>
            <w:r w:rsidRPr="00D255F2">
              <w:rPr>
                <w:rFonts w:ascii="Arial" w:eastAsia="Times New Roman" w:hAnsi="Arial" w:cs="Arial"/>
                <w:bCs/>
                <w:color w:val="000000" w:themeColor="text1"/>
                <w:sz w:val="20"/>
                <w:szCs w:val="20"/>
              </w:rPr>
              <w:t xml:space="preserve">А.1079(28) </w:t>
            </w:r>
            <w:r w:rsidR="00E73022">
              <w:rPr>
                <w:rFonts w:ascii="Arial" w:eastAsia="Times New Roman" w:hAnsi="Arial" w:cs="Arial"/>
                <w:bCs/>
                <w:color w:val="000000" w:themeColor="text1"/>
                <w:sz w:val="20"/>
                <w:szCs w:val="20"/>
              </w:rPr>
              <w:t>«</w:t>
            </w:r>
            <w:r w:rsidRPr="00D255F2">
              <w:rPr>
                <w:rFonts w:ascii="Arial" w:eastAsia="Times New Roman" w:hAnsi="Arial" w:cs="Arial"/>
                <w:bCs/>
                <w:color w:val="000000" w:themeColor="text1"/>
                <w:sz w:val="20"/>
                <w:szCs w:val="20"/>
              </w:rPr>
              <w:t xml:space="preserve">Рекомендации по подготовке и </w:t>
            </w:r>
            <w:r w:rsidR="00E73022" w:rsidRPr="00D255F2">
              <w:rPr>
                <w:rFonts w:ascii="Arial" w:eastAsia="Times New Roman" w:hAnsi="Arial" w:cs="Arial"/>
                <w:bCs/>
                <w:color w:val="000000" w:themeColor="text1"/>
                <w:sz w:val="20"/>
                <w:szCs w:val="20"/>
              </w:rPr>
              <w:t>д</w:t>
            </w:r>
            <w:r w:rsidR="00E73022">
              <w:rPr>
                <w:rFonts w:ascii="Arial" w:eastAsia="Times New Roman" w:hAnsi="Arial" w:cs="Arial"/>
                <w:bCs/>
                <w:color w:val="000000" w:themeColor="text1"/>
                <w:sz w:val="20"/>
                <w:szCs w:val="20"/>
              </w:rPr>
              <w:t xml:space="preserve">ипломированию </w:t>
            </w:r>
            <w:r w:rsidRPr="00D255F2">
              <w:rPr>
                <w:rFonts w:ascii="Arial" w:eastAsia="Times New Roman" w:hAnsi="Arial" w:cs="Arial"/>
                <w:bCs/>
                <w:color w:val="000000" w:themeColor="text1"/>
                <w:sz w:val="20"/>
                <w:szCs w:val="20"/>
              </w:rPr>
              <w:t>персонала морских передвижных установок (МПУ)</w:t>
            </w:r>
            <w:r w:rsidR="00E73022">
              <w:rPr>
                <w:rFonts w:ascii="Arial" w:eastAsia="Times New Roman" w:hAnsi="Arial" w:cs="Arial"/>
                <w:bCs/>
                <w:color w:val="000000" w:themeColor="text1"/>
                <w:sz w:val="20"/>
                <w:szCs w:val="20"/>
              </w:rPr>
              <w:t>»</w:t>
            </w:r>
          </w:p>
        </w:tc>
      </w:tr>
      <w:tr w:rsidR="005A2E7D" w:rsidRPr="006636D7" w:rsidTr="00D255F2">
        <w:trPr>
          <w:trHeight w:val="307"/>
        </w:trPr>
        <w:tc>
          <w:tcPr>
            <w:tcW w:w="278" w:type="pct"/>
            <w:tcMar>
              <w:top w:w="57" w:type="dxa"/>
              <w:left w:w="45" w:type="dxa"/>
              <w:bottom w:w="57" w:type="dxa"/>
              <w:right w:w="45" w:type="dxa"/>
            </w:tcMar>
            <w:hideMark/>
          </w:tcPr>
          <w:p w:rsidR="00965411" w:rsidRPr="00D255F2" w:rsidRDefault="00965411" w:rsidP="00D255F2">
            <w:pPr>
              <w:jc w:val="right"/>
              <w:rPr>
                <w:rFonts w:ascii="Arial" w:hAnsi="Arial" w:cs="Arial"/>
                <w:color w:val="000000" w:themeColor="text1"/>
                <w:sz w:val="20"/>
                <w:szCs w:val="20"/>
                <w:lang w:val="en-US"/>
              </w:rPr>
            </w:pPr>
            <w:r w:rsidRPr="00D255F2">
              <w:rPr>
                <w:rFonts w:ascii="Arial" w:hAnsi="Arial" w:cs="Arial"/>
                <w:color w:val="000000" w:themeColor="text1"/>
                <w:sz w:val="20"/>
                <w:szCs w:val="20"/>
                <w:lang w:val="en-US"/>
              </w:rPr>
              <w:t>[</w:t>
            </w:r>
            <w:r w:rsidR="004C23EF" w:rsidRPr="00D255F2">
              <w:rPr>
                <w:rFonts w:ascii="Arial" w:hAnsi="Arial" w:cs="Arial"/>
                <w:color w:val="000000" w:themeColor="text1"/>
                <w:sz w:val="20"/>
                <w:szCs w:val="20"/>
              </w:rPr>
              <w:t>3</w:t>
            </w:r>
            <w:r w:rsidRPr="00D255F2">
              <w:rPr>
                <w:rFonts w:ascii="Arial" w:hAnsi="Arial" w:cs="Arial"/>
                <w:color w:val="000000" w:themeColor="text1"/>
                <w:sz w:val="20"/>
                <w:szCs w:val="20"/>
                <w:lang w:val="en-US"/>
              </w:rPr>
              <w:t>]</w:t>
            </w:r>
          </w:p>
        </w:tc>
        <w:tc>
          <w:tcPr>
            <w:tcW w:w="4722" w:type="pct"/>
            <w:gridSpan w:val="2"/>
            <w:tcMar>
              <w:top w:w="57" w:type="dxa"/>
              <w:left w:w="45" w:type="dxa"/>
              <w:bottom w:w="57" w:type="dxa"/>
              <w:right w:w="45" w:type="dxa"/>
            </w:tcMar>
            <w:hideMark/>
          </w:tcPr>
          <w:p w:rsidR="00965411" w:rsidRPr="00D255F2" w:rsidRDefault="00965411" w:rsidP="00D255F2">
            <w:pPr>
              <w:jc w:val="both"/>
              <w:rPr>
                <w:rFonts w:ascii="Arial" w:hAnsi="Arial" w:cs="Arial"/>
                <w:color w:val="000000" w:themeColor="text1"/>
                <w:sz w:val="20"/>
                <w:szCs w:val="20"/>
              </w:rPr>
            </w:pPr>
            <w:r w:rsidRPr="00D255F2">
              <w:rPr>
                <w:rStyle w:val="ad"/>
                <w:rFonts w:ascii="Arial" w:eastAsia="Times New Roman" w:hAnsi="Arial" w:cs="Arial"/>
                <w:color w:val="000000" w:themeColor="text1"/>
                <w:sz w:val="20"/>
                <w:szCs w:val="20"/>
                <w:u w:val="none"/>
              </w:rPr>
              <w:t>Приказ Федеральной службы по экологическому, технологическому  и атомному надзору о</w:t>
            </w:r>
            <w:r w:rsidR="0043102C" w:rsidRPr="00D255F2">
              <w:rPr>
                <w:rStyle w:val="ad"/>
                <w:rFonts w:ascii="Arial" w:eastAsia="Times New Roman" w:hAnsi="Arial" w:cs="Arial"/>
                <w:color w:val="000000" w:themeColor="text1"/>
                <w:sz w:val="20"/>
                <w:szCs w:val="20"/>
                <w:u w:val="none"/>
              </w:rPr>
              <w:t xml:space="preserve">т </w:t>
            </w:r>
            <w:r w:rsidRPr="00D255F2">
              <w:rPr>
                <w:rFonts w:ascii="Arial" w:eastAsia="Times New Roman" w:hAnsi="Arial" w:cs="Arial"/>
                <w:color w:val="000000" w:themeColor="text1"/>
                <w:sz w:val="20"/>
                <w:szCs w:val="20"/>
              </w:rPr>
              <w:t>18.03.2014  №</w:t>
            </w:r>
            <w:r w:rsidR="002A2185" w:rsidRPr="00D255F2">
              <w:rPr>
                <w:rFonts w:ascii="Arial" w:eastAsia="Times New Roman" w:hAnsi="Arial" w:cs="Arial"/>
                <w:color w:val="000000" w:themeColor="text1"/>
                <w:sz w:val="20"/>
                <w:szCs w:val="20"/>
              </w:rPr>
              <w:t> </w:t>
            </w:r>
            <w:r w:rsidRPr="00D255F2">
              <w:rPr>
                <w:rFonts w:ascii="Arial" w:eastAsia="Times New Roman" w:hAnsi="Arial" w:cs="Arial"/>
                <w:color w:val="000000" w:themeColor="text1"/>
                <w:sz w:val="20"/>
                <w:szCs w:val="20"/>
              </w:rPr>
              <w:t xml:space="preserve">105 </w:t>
            </w:r>
            <w:r w:rsidR="002640B1" w:rsidRPr="00D255F2">
              <w:rPr>
                <w:rFonts w:ascii="Arial" w:hAnsi="Arial" w:cs="Arial"/>
                <w:color w:val="000000" w:themeColor="text1"/>
                <w:sz w:val="20"/>
                <w:szCs w:val="20"/>
              </w:rPr>
              <w:t>«Об утверждении ф</w:t>
            </w:r>
            <w:hyperlink r:id="rId16" w:history="1">
              <w:r w:rsidR="002640B1" w:rsidRPr="00D255F2">
                <w:rPr>
                  <w:rStyle w:val="ad"/>
                  <w:rFonts w:ascii="Arial" w:hAnsi="Arial" w:cs="Arial"/>
                  <w:color w:val="000000" w:themeColor="text1"/>
                  <w:sz w:val="20"/>
                  <w:szCs w:val="20"/>
                  <w:u w:val="none"/>
                </w:rPr>
                <w:t xml:space="preserve">едеральных норм и правил в области промышленной безопасности </w:t>
              </w:r>
              <w:r w:rsidR="006D65FE" w:rsidRPr="00D255F2">
                <w:rPr>
                  <w:rStyle w:val="ad"/>
                  <w:rFonts w:ascii="Arial" w:hAnsi="Arial" w:cs="Arial"/>
                  <w:color w:val="000000" w:themeColor="text1"/>
                  <w:sz w:val="20"/>
                  <w:szCs w:val="20"/>
                  <w:u w:val="none"/>
                </w:rPr>
                <w:t>«</w:t>
              </w:r>
              <w:r w:rsidR="002640B1" w:rsidRPr="00D255F2">
                <w:rPr>
                  <w:rStyle w:val="ad"/>
                  <w:rFonts w:ascii="Arial" w:hAnsi="Arial" w:cs="Arial"/>
                  <w:color w:val="000000" w:themeColor="text1"/>
                  <w:sz w:val="20"/>
                  <w:szCs w:val="20"/>
                  <w:u w:val="none"/>
                </w:rPr>
                <w:t>Правила безопасности морских объектов нефтегазового комплекса</w:t>
              </w:r>
            </w:hyperlink>
            <w:r w:rsidRPr="00D255F2">
              <w:rPr>
                <w:rFonts w:ascii="Arial" w:eastAsia="Times New Roman" w:hAnsi="Arial" w:cs="Arial"/>
                <w:color w:val="000000" w:themeColor="text1"/>
                <w:sz w:val="20"/>
                <w:szCs w:val="20"/>
              </w:rPr>
              <w:t>»</w:t>
            </w:r>
          </w:p>
        </w:tc>
      </w:tr>
      <w:tr w:rsidR="00E73022" w:rsidRPr="006636D7" w:rsidTr="00D255F2">
        <w:trPr>
          <w:trHeight w:val="307"/>
        </w:trPr>
        <w:tc>
          <w:tcPr>
            <w:tcW w:w="278" w:type="pct"/>
            <w:tcMar>
              <w:top w:w="57" w:type="dxa"/>
              <w:left w:w="45" w:type="dxa"/>
              <w:bottom w:w="57" w:type="dxa"/>
              <w:right w:w="45" w:type="dxa"/>
            </w:tcMar>
          </w:tcPr>
          <w:p w:rsidR="00E73022" w:rsidRPr="006636D7" w:rsidRDefault="00E73022" w:rsidP="00D255F2">
            <w:pPr>
              <w:jc w:val="right"/>
              <w:rPr>
                <w:rFonts w:ascii="Arial" w:hAnsi="Arial" w:cs="Arial"/>
                <w:color w:val="000000" w:themeColor="text1"/>
                <w:sz w:val="20"/>
                <w:szCs w:val="20"/>
                <w:lang w:val="en-US"/>
              </w:rPr>
            </w:pPr>
            <w:r w:rsidRPr="007D6188">
              <w:rPr>
                <w:rFonts w:ascii="Arial" w:hAnsi="Arial" w:cs="Arial"/>
                <w:color w:val="000000" w:themeColor="text1"/>
                <w:sz w:val="20"/>
                <w:szCs w:val="20"/>
                <w:lang w:val="en-US"/>
              </w:rPr>
              <w:t>[4]</w:t>
            </w:r>
          </w:p>
        </w:tc>
        <w:tc>
          <w:tcPr>
            <w:tcW w:w="4722" w:type="pct"/>
            <w:gridSpan w:val="2"/>
            <w:tcMar>
              <w:top w:w="57" w:type="dxa"/>
              <w:left w:w="45" w:type="dxa"/>
              <w:bottom w:w="57" w:type="dxa"/>
              <w:right w:w="45" w:type="dxa"/>
            </w:tcMar>
          </w:tcPr>
          <w:p w:rsidR="00E73022" w:rsidRPr="006636D7" w:rsidRDefault="00E73022" w:rsidP="00D255F2">
            <w:pPr>
              <w:jc w:val="both"/>
              <w:rPr>
                <w:rFonts w:ascii="Arial" w:eastAsia="Times New Roman" w:hAnsi="Arial" w:cs="Arial"/>
                <w:color w:val="000000" w:themeColor="text1"/>
                <w:sz w:val="20"/>
                <w:szCs w:val="20"/>
              </w:rPr>
            </w:pPr>
            <w:r w:rsidRPr="00896913">
              <w:rPr>
                <w:rFonts w:ascii="Arial" w:hAnsi="Arial" w:cs="Arial"/>
                <w:color w:val="000000" w:themeColor="text1"/>
                <w:sz w:val="20"/>
                <w:szCs w:val="20"/>
              </w:rPr>
              <w:t>П</w:t>
            </w:r>
            <w:r w:rsidR="0014535C" w:rsidRPr="00896913">
              <w:rPr>
                <w:rFonts w:ascii="Arial" w:hAnsi="Arial" w:cs="Arial"/>
                <w:color w:val="000000" w:themeColor="text1"/>
                <w:sz w:val="20"/>
                <w:szCs w:val="20"/>
              </w:rPr>
              <w:t>риказ</w:t>
            </w:r>
            <w:r w:rsidRPr="00896913">
              <w:rPr>
                <w:rFonts w:ascii="Arial" w:hAnsi="Arial" w:cs="Arial"/>
                <w:color w:val="000000" w:themeColor="text1"/>
                <w:sz w:val="20"/>
                <w:szCs w:val="20"/>
              </w:rPr>
              <w:t xml:space="preserve"> Минтранса Р</w:t>
            </w:r>
            <w:r w:rsidR="0014535C" w:rsidRPr="00896913">
              <w:rPr>
                <w:rFonts w:ascii="Arial" w:hAnsi="Arial" w:cs="Arial"/>
                <w:color w:val="000000" w:themeColor="text1"/>
                <w:sz w:val="20"/>
                <w:szCs w:val="20"/>
              </w:rPr>
              <w:t>оссии</w:t>
            </w:r>
            <w:r w:rsidRPr="00753EA9">
              <w:rPr>
                <w:rFonts w:ascii="Arial" w:hAnsi="Arial" w:cs="Arial"/>
                <w:color w:val="000000" w:themeColor="text1"/>
                <w:sz w:val="20"/>
                <w:szCs w:val="20"/>
              </w:rPr>
              <w:t xml:space="preserve"> от </w:t>
            </w:r>
            <w:r w:rsidR="00B15E3C" w:rsidRPr="00753EA9">
              <w:rPr>
                <w:rFonts w:ascii="Arial" w:hAnsi="Arial" w:cs="Arial"/>
                <w:color w:val="000000" w:themeColor="text1"/>
                <w:sz w:val="20"/>
                <w:szCs w:val="20"/>
              </w:rPr>
              <w:t>0</w:t>
            </w:r>
            <w:r w:rsidRPr="00753EA9">
              <w:rPr>
                <w:rFonts w:ascii="Arial" w:hAnsi="Arial" w:cs="Arial"/>
                <w:color w:val="000000" w:themeColor="text1"/>
                <w:sz w:val="20"/>
                <w:szCs w:val="20"/>
              </w:rPr>
              <w:t>2.11.2007 № 169 «Об утверждении Положения о функциональной подсистеме организации</w:t>
            </w:r>
            <w:r w:rsidRPr="00E62CC0">
              <w:rPr>
                <w:rFonts w:ascii="Arial" w:hAnsi="Arial" w:cs="Arial"/>
                <w:color w:val="000000" w:themeColor="text1"/>
                <w:sz w:val="20"/>
                <w:szCs w:val="20"/>
              </w:rPr>
              <w:t xml:space="preserve"> и координации деятельности поисковых и аварийно-спасательных служб (как российских, так и иностранных)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r>
              <w:rPr>
                <w:rFonts w:ascii="Arial" w:hAnsi="Arial" w:cs="Arial"/>
                <w:color w:val="000000" w:themeColor="text1"/>
                <w:sz w:val="20"/>
                <w:szCs w:val="20"/>
              </w:rPr>
              <w:t>»</w:t>
            </w:r>
          </w:p>
        </w:tc>
      </w:tr>
      <w:tr w:rsidR="005A2E7D" w:rsidRPr="006636D7" w:rsidTr="00D255F2">
        <w:trPr>
          <w:trHeight w:val="307"/>
        </w:trPr>
        <w:tc>
          <w:tcPr>
            <w:tcW w:w="278" w:type="pct"/>
            <w:tcMar>
              <w:top w:w="57" w:type="dxa"/>
              <w:left w:w="45" w:type="dxa"/>
              <w:bottom w:w="57" w:type="dxa"/>
              <w:right w:w="45" w:type="dxa"/>
            </w:tcMar>
          </w:tcPr>
          <w:p w:rsidR="00A548C1" w:rsidRPr="00D255F2" w:rsidRDefault="00E73022" w:rsidP="00D255F2">
            <w:pPr>
              <w:jc w:val="right"/>
              <w:rPr>
                <w:rFonts w:ascii="Arial" w:hAnsi="Arial" w:cs="Arial"/>
                <w:color w:val="000000" w:themeColor="text1"/>
                <w:sz w:val="20"/>
                <w:szCs w:val="20"/>
                <w:lang w:val="en-US"/>
              </w:rPr>
            </w:pPr>
            <w:r w:rsidRPr="00590925">
              <w:rPr>
                <w:rFonts w:ascii="Arial" w:hAnsi="Arial" w:cs="Arial"/>
                <w:color w:val="000000" w:themeColor="text1"/>
                <w:sz w:val="20"/>
                <w:szCs w:val="20"/>
                <w:lang w:val="en-US"/>
              </w:rPr>
              <w:t>[5]</w:t>
            </w:r>
            <w:r w:rsidRPr="006636D7" w:rsidDel="00E73022">
              <w:rPr>
                <w:rFonts w:ascii="Arial" w:hAnsi="Arial" w:cs="Arial"/>
                <w:color w:val="000000" w:themeColor="text1"/>
                <w:sz w:val="20"/>
                <w:szCs w:val="20"/>
                <w:lang w:val="en-US"/>
              </w:rPr>
              <w:t xml:space="preserve"> </w:t>
            </w:r>
          </w:p>
        </w:tc>
        <w:tc>
          <w:tcPr>
            <w:tcW w:w="4722" w:type="pct"/>
            <w:gridSpan w:val="2"/>
            <w:tcMar>
              <w:top w:w="57" w:type="dxa"/>
              <w:left w:w="45" w:type="dxa"/>
              <w:bottom w:w="57" w:type="dxa"/>
              <w:right w:w="45" w:type="dxa"/>
            </w:tcMar>
          </w:tcPr>
          <w:p w:rsidR="00A548C1" w:rsidRPr="00D255F2" w:rsidRDefault="00A548C1" w:rsidP="00D255F2">
            <w:pPr>
              <w:jc w:val="both"/>
              <w:rPr>
                <w:rStyle w:val="ad"/>
                <w:rFonts w:ascii="Arial" w:eastAsia="Times New Roman" w:hAnsi="Arial" w:cs="Arial"/>
                <w:color w:val="000000" w:themeColor="text1"/>
                <w:sz w:val="20"/>
                <w:szCs w:val="20"/>
              </w:rPr>
            </w:pPr>
            <w:r w:rsidRPr="00D255F2">
              <w:rPr>
                <w:rFonts w:ascii="Arial" w:eastAsia="Times New Roman" w:hAnsi="Arial" w:cs="Arial"/>
                <w:color w:val="000000" w:themeColor="text1"/>
                <w:sz w:val="20"/>
                <w:szCs w:val="20"/>
              </w:rPr>
              <w:t>П</w:t>
            </w:r>
            <w:r w:rsidRPr="00D255F2">
              <w:rPr>
                <w:rFonts w:ascii="Arial" w:eastAsia="Times New Roman" w:hAnsi="Arial" w:cs="Arial"/>
                <w:color w:val="000000" w:themeColor="text1"/>
                <w:kern w:val="36"/>
                <w:sz w:val="20"/>
                <w:szCs w:val="20"/>
              </w:rPr>
              <w:t>остановление Правительства Российской Федерации от 22.06.2004 №</w:t>
            </w:r>
            <w:r w:rsidR="002A2185" w:rsidRPr="00D255F2">
              <w:rPr>
                <w:rFonts w:ascii="Arial" w:eastAsia="Times New Roman" w:hAnsi="Arial" w:cs="Arial"/>
                <w:color w:val="000000" w:themeColor="text1"/>
                <w:kern w:val="36"/>
                <w:sz w:val="20"/>
                <w:szCs w:val="20"/>
              </w:rPr>
              <w:t> </w:t>
            </w:r>
            <w:r w:rsidRPr="00D255F2">
              <w:rPr>
                <w:rFonts w:ascii="Arial" w:eastAsia="Times New Roman" w:hAnsi="Arial" w:cs="Arial"/>
                <w:color w:val="000000" w:themeColor="text1"/>
                <w:kern w:val="36"/>
                <w:sz w:val="20"/>
                <w:szCs w:val="20"/>
              </w:rPr>
              <w:t xml:space="preserve">303 </w:t>
            </w:r>
            <w:r w:rsidR="00662832">
              <w:rPr>
                <w:rFonts w:ascii="Arial" w:eastAsia="Times New Roman" w:hAnsi="Arial" w:cs="Arial"/>
                <w:color w:val="000000" w:themeColor="text1"/>
                <w:kern w:val="36"/>
                <w:sz w:val="20"/>
                <w:szCs w:val="20"/>
              </w:rPr>
              <w:t>«</w:t>
            </w:r>
            <w:r w:rsidRPr="00D255F2">
              <w:rPr>
                <w:rFonts w:ascii="Arial" w:eastAsia="Times New Roman" w:hAnsi="Arial" w:cs="Arial"/>
                <w:color w:val="000000" w:themeColor="text1"/>
                <w:kern w:val="36"/>
                <w:sz w:val="20"/>
                <w:szCs w:val="20"/>
              </w:rPr>
              <w:t>О порядке эвакуации населения, материальных и культурных ценностей в безопасные районы</w:t>
            </w:r>
            <w:r w:rsidR="00662832">
              <w:rPr>
                <w:rFonts w:ascii="Arial" w:eastAsia="Times New Roman" w:hAnsi="Arial" w:cs="Arial"/>
                <w:color w:val="000000" w:themeColor="text1"/>
                <w:kern w:val="36"/>
                <w:sz w:val="20"/>
                <w:szCs w:val="20"/>
              </w:rPr>
              <w:t>»</w:t>
            </w:r>
          </w:p>
        </w:tc>
      </w:tr>
      <w:tr w:rsidR="00E73022" w:rsidRPr="006636D7" w:rsidTr="00D255F2">
        <w:trPr>
          <w:trHeight w:val="307"/>
        </w:trPr>
        <w:tc>
          <w:tcPr>
            <w:tcW w:w="278" w:type="pct"/>
            <w:tcMar>
              <w:top w:w="57" w:type="dxa"/>
              <w:left w:w="45" w:type="dxa"/>
              <w:bottom w:w="57" w:type="dxa"/>
              <w:right w:w="45" w:type="dxa"/>
            </w:tcMar>
          </w:tcPr>
          <w:p w:rsidR="00E73022" w:rsidRPr="006636D7" w:rsidRDefault="00E73022" w:rsidP="00D255F2">
            <w:pPr>
              <w:jc w:val="right"/>
              <w:rPr>
                <w:rFonts w:ascii="Arial" w:hAnsi="Arial" w:cs="Arial"/>
                <w:color w:val="000000" w:themeColor="text1"/>
                <w:sz w:val="20"/>
                <w:szCs w:val="20"/>
                <w:lang w:val="en-US"/>
              </w:rPr>
            </w:pPr>
            <w:r w:rsidRPr="004F5267">
              <w:rPr>
                <w:rFonts w:ascii="Arial" w:hAnsi="Arial" w:cs="Arial"/>
                <w:color w:val="000000" w:themeColor="text1"/>
                <w:sz w:val="20"/>
                <w:szCs w:val="20"/>
                <w:lang w:val="en-US"/>
              </w:rPr>
              <w:t>[6]</w:t>
            </w:r>
          </w:p>
        </w:tc>
        <w:tc>
          <w:tcPr>
            <w:tcW w:w="4722" w:type="pct"/>
            <w:gridSpan w:val="2"/>
            <w:tcMar>
              <w:top w:w="57" w:type="dxa"/>
              <w:left w:w="45" w:type="dxa"/>
              <w:bottom w:w="57" w:type="dxa"/>
              <w:right w:w="45" w:type="dxa"/>
            </w:tcMar>
          </w:tcPr>
          <w:p w:rsidR="00E73022" w:rsidRPr="006636D7" w:rsidRDefault="00E73022" w:rsidP="00D255F2">
            <w:pPr>
              <w:jc w:val="both"/>
              <w:rPr>
                <w:rFonts w:ascii="Arial" w:eastAsia="Times New Roman" w:hAnsi="Arial" w:cs="Arial"/>
                <w:color w:val="000000" w:themeColor="text1"/>
                <w:sz w:val="20"/>
                <w:szCs w:val="20"/>
              </w:rPr>
            </w:pPr>
            <w:r w:rsidRPr="0036403D">
              <w:rPr>
                <w:rStyle w:val="ad"/>
                <w:rFonts w:ascii="Arial" w:eastAsia="Times New Roman" w:hAnsi="Arial" w:cs="Arial"/>
                <w:color w:val="000000" w:themeColor="text1"/>
                <w:sz w:val="20"/>
                <w:szCs w:val="20"/>
                <w:u w:val="none"/>
              </w:rPr>
              <w:t>Резолюция</w:t>
            </w:r>
            <w:r>
              <w:rPr>
                <w:rStyle w:val="ad"/>
                <w:rFonts w:ascii="Arial" w:eastAsia="Times New Roman" w:hAnsi="Arial" w:cs="Arial"/>
                <w:color w:val="000000" w:themeColor="text1"/>
                <w:sz w:val="20"/>
                <w:szCs w:val="20"/>
                <w:u w:val="none"/>
              </w:rPr>
              <w:t> </w:t>
            </w:r>
            <w:r w:rsidRPr="0036403D">
              <w:rPr>
                <w:rStyle w:val="ad"/>
                <w:rFonts w:ascii="Arial" w:eastAsia="Times New Roman" w:hAnsi="Arial" w:cs="Arial"/>
                <w:color w:val="000000" w:themeColor="text1"/>
                <w:sz w:val="20"/>
                <w:szCs w:val="20"/>
                <w:u w:val="none"/>
              </w:rPr>
              <w:t>МЕРС от 15.05</w:t>
            </w:r>
            <w:r w:rsidR="00E960A1">
              <w:rPr>
                <w:rStyle w:val="ad"/>
                <w:rFonts w:ascii="Arial" w:eastAsia="Times New Roman" w:hAnsi="Arial" w:cs="Arial"/>
                <w:color w:val="000000" w:themeColor="text1"/>
                <w:sz w:val="20"/>
                <w:szCs w:val="20"/>
                <w:u w:val="none"/>
              </w:rPr>
              <w:t>.</w:t>
            </w:r>
            <w:r w:rsidRPr="0036403D">
              <w:rPr>
                <w:rStyle w:val="ad"/>
                <w:rFonts w:ascii="Arial" w:eastAsia="Times New Roman" w:hAnsi="Arial" w:cs="Arial"/>
                <w:color w:val="000000" w:themeColor="text1"/>
                <w:sz w:val="20"/>
                <w:szCs w:val="20"/>
                <w:u w:val="none"/>
              </w:rPr>
              <w:t xml:space="preserve">2015 № 264 (68) </w:t>
            </w:r>
            <w:r>
              <w:rPr>
                <w:rStyle w:val="ad"/>
                <w:rFonts w:ascii="Arial" w:eastAsia="Times New Roman" w:hAnsi="Arial" w:cs="Arial"/>
                <w:color w:val="000000" w:themeColor="text1"/>
                <w:sz w:val="20"/>
                <w:szCs w:val="20"/>
                <w:u w:val="none"/>
              </w:rPr>
              <w:t>«</w:t>
            </w:r>
            <w:r w:rsidRPr="0036403D">
              <w:rPr>
                <w:rStyle w:val="ad"/>
                <w:rFonts w:ascii="Arial" w:eastAsia="Times New Roman" w:hAnsi="Arial" w:cs="Arial"/>
                <w:color w:val="000000" w:themeColor="text1"/>
                <w:sz w:val="20"/>
                <w:szCs w:val="20"/>
                <w:u w:val="none"/>
              </w:rPr>
              <w:t>Международный кодекс для судов эксплуатирующихся в полярных водах (Полярный кодекс)</w:t>
            </w:r>
            <w:r>
              <w:rPr>
                <w:rStyle w:val="ad"/>
                <w:rFonts w:ascii="Arial" w:eastAsia="Times New Roman" w:hAnsi="Arial" w:cs="Arial"/>
                <w:color w:val="000000" w:themeColor="text1"/>
                <w:sz w:val="20"/>
                <w:szCs w:val="20"/>
                <w:u w:val="none"/>
              </w:rPr>
              <w:t>»</w:t>
            </w:r>
          </w:p>
        </w:tc>
      </w:tr>
      <w:tr w:rsidR="00753EA9" w:rsidRPr="006636D7" w:rsidTr="00753EA9">
        <w:trPr>
          <w:trHeight w:val="307"/>
        </w:trPr>
        <w:tc>
          <w:tcPr>
            <w:tcW w:w="278" w:type="pct"/>
            <w:tcMar>
              <w:top w:w="57" w:type="dxa"/>
              <w:left w:w="45" w:type="dxa"/>
              <w:bottom w:w="57" w:type="dxa"/>
              <w:right w:w="45" w:type="dxa"/>
            </w:tcMar>
          </w:tcPr>
          <w:p w:rsidR="00753EA9" w:rsidRPr="00D255F2" w:rsidRDefault="00753EA9" w:rsidP="00D255F2">
            <w:pPr>
              <w:jc w:val="right"/>
              <w:rPr>
                <w:rFonts w:ascii="Arial" w:hAnsi="Arial" w:cs="Arial"/>
                <w:color w:val="000000" w:themeColor="text1"/>
                <w:sz w:val="20"/>
                <w:szCs w:val="20"/>
              </w:rPr>
            </w:pPr>
            <w:r w:rsidRPr="00E81E97">
              <w:rPr>
                <w:rFonts w:ascii="Arial" w:hAnsi="Arial" w:cs="Arial"/>
                <w:color w:val="000000" w:themeColor="text1"/>
                <w:sz w:val="20"/>
                <w:szCs w:val="20"/>
                <w:lang w:val="en-US"/>
              </w:rPr>
              <w:t>[7]</w:t>
            </w:r>
          </w:p>
        </w:tc>
        <w:tc>
          <w:tcPr>
            <w:tcW w:w="1858" w:type="pct"/>
            <w:tcMar>
              <w:top w:w="57" w:type="dxa"/>
              <w:left w:w="45" w:type="dxa"/>
              <w:bottom w:w="57" w:type="dxa"/>
              <w:right w:w="45" w:type="dxa"/>
            </w:tcMar>
          </w:tcPr>
          <w:p w:rsidR="00753EA9" w:rsidRDefault="00753EA9" w:rsidP="00753EA9">
            <w:pPr>
              <w:jc w:val="both"/>
              <w:rPr>
                <w:rFonts w:ascii="Arial" w:hAnsi="Arial" w:cs="Arial"/>
                <w:bCs/>
                <w:color w:val="000000" w:themeColor="text1"/>
                <w:sz w:val="20"/>
                <w:szCs w:val="20"/>
              </w:rPr>
            </w:pPr>
            <w:r w:rsidRPr="00753EA9">
              <w:rPr>
                <w:rFonts w:ascii="Arial" w:hAnsi="Arial" w:cs="Arial"/>
                <w:bCs/>
                <w:color w:val="000000" w:themeColor="text1"/>
                <w:sz w:val="20"/>
                <w:szCs w:val="20"/>
              </w:rPr>
              <w:t xml:space="preserve">Руководящий документ </w:t>
            </w:r>
          </w:p>
          <w:p w:rsidR="00753EA9" w:rsidRPr="00753EA9" w:rsidRDefault="00753EA9" w:rsidP="00753EA9">
            <w:pPr>
              <w:jc w:val="both"/>
              <w:rPr>
                <w:rFonts w:ascii="Arial" w:hAnsi="Arial" w:cs="Arial"/>
                <w:bCs/>
                <w:color w:val="000000" w:themeColor="text1"/>
                <w:sz w:val="20"/>
                <w:szCs w:val="20"/>
              </w:rPr>
            </w:pPr>
            <w:r w:rsidRPr="00753EA9">
              <w:rPr>
                <w:rFonts w:ascii="Arial" w:hAnsi="Arial" w:cs="Arial"/>
                <w:color w:val="000000"/>
                <w:sz w:val="21"/>
                <w:szCs w:val="21"/>
              </w:rPr>
              <w:t>Минтранс</w:t>
            </w:r>
            <w:r w:rsidR="0014535C" w:rsidRPr="00896913">
              <w:rPr>
                <w:rFonts w:ascii="Arial" w:hAnsi="Arial" w:cs="Arial"/>
                <w:color w:val="000000"/>
                <w:sz w:val="21"/>
                <w:szCs w:val="21"/>
              </w:rPr>
              <w:t>а</w:t>
            </w:r>
            <w:r w:rsidRPr="00753EA9">
              <w:rPr>
                <w:rFonts w:ascii="Arial" w:hAnsi="Arial" w:cs="Arial"/>
                <w:color w:val="000000"/>
                <w:sz w:val="21"/>
                <w:szCs w:val="21"/>
              </w:rPr>
              <w:t xml:space="preserve"> России</w:t>
            </w:r>
          </w:p>
          <w:p w:rsidR="00753EA9" w:rsidRPr="00753EA9" w:rsidRDefault="00753EA9" w:rsidP="00753EA9">
            <w:pPr>
              <w:jc w:val="both"/>
              <w:rPr>
                <w:rFonts w:ascii="Arial" w:eastAsia="Times New Roman" w:hAnsi="Arial" w:cs="Arial"/>
                <w:color w:val="000000" w:themeColor="text1"/>
                <w:sz w:val="20"/>
                <w:szCs w:val="20"/>
              </w:rPr>
            </w:pPr>
            <w:r w:rsidRPr="00753EA9">
              <w:rPr>
                <w:rFonts w:ascii="Arial" w:hAnsi="Arial" w:cs="Arial"/>
                <w:bCs/>
                <w:color w:val="000000" w:themeColor="text1"/>
                <w:sz w:val="20"/>
                <w:szCs w:val="20"/>
              </w:rPr>
              <w:t xml:space="preserve">РД 31.60.25-97 </w:t>
            </w:r>
          </w:p>
        </w:tc>
        <w:tc>
          <w:tcPr>
            <w:tcW w:w="2864" w:type="pct"/>
          </w:tcPr>
          <w:p w:rsidR="00753EA9" w:rsidRPr="00753EA9" w:rsidRDefault="00753EA9" w:rsidP="00D255F2">
            <w:pPr>
              <w:jc w:val="both"/>
              <w:rPr>
                <w:rFonts w:ascii="Arial" w:eastAsia="Times New Roman" w:hAnsi="Arial" w:cs="Arial"/>
                <w:color w:val="000000" w:themeColor="text1"/>
                <w:sz w:val="20"/>
                <w:szCs w:val="20"/>
              </w:rPr>
            </w:pPr>
            <w:r w:rsidRPr="00753EA9">
              <w:rPr>
                <w:rFonts w:ascii="Arial" w:hAnsi="Arial" w:cs="Arial"/>
                <w:bCs/>
                <w:color w:val="000000" w:themeColor="text1"/>
                <w:sz w:val="20"/>
                <w:szCs w:val="20"/>
              </w:rPr>
              <w:t>Руководство по оставлению судна</w:t>
            </w:r>
          </w:p>
        </w:tc>
      </w:tr>
      <w:tr w:rsidR="00E73022" w:rsidRPr="006636D7" w:rsidTr="00D255F2">
        <w:trPr>
          <w:trHeight w:val="307"/>
        </w:trPr>
        <w:tc>
          <w:tcPr>
            <w:tcW w:w="278" w:type="pct"/>
            <w:tcMar>
              <w:top w:w="57" w:type="dxa"/>
              <w:left w:w="45" w:type="dxa"/>
              <w:bottom w:w="57" w:type="dxa"/>
              <w:right w:w="45" w:type="dxa"/>
            </w:tcMar>
          </w:tcPr>
          <w:p w:rsidR="00E73022" w:rsidRPr="00D255F2" w:rsidRDefault="00E73022" w:rsidP="00D255F2">
            <w:pPr>
              <w:jc w:val="right"/>
              <w:rPr>
                <w:rFonts w:ascii="Arial" w:hAnsi="Arial" w:cs="Arial"/>
                <w:color w:val="000000" w:themeColor="text1"/>
                <w:sz w:val="20"/>
                <w:szCs w:val="20"/>
              </w:rPr>
            </w:pPr>
            <w:r w:rsidRPr="00E81E97">
              <w:rPr>
                <w:rFonts w:ascii="Arial" w:hAnsi="Arial" w:cs="Arial"/>
                <w:color w:val="000000" w:themeColor="text1"/>
                <w:sz w:val="20"/>
                <w:szCs w:val="20"/>
                <w:lang w:val="en-US"/>
              </w:rPr>
              <w:t>[8]</w:t>
            </w:r>
          </w:p>
        </w:tc>
        <w:tc>
          <w:tcPr>
            <w:tcW w:w="4722" w:type="pct"/>
            <w:gridSpan w:val="2"/>
            <w:tcMar>
              <w:top w:w="57" w:type="dxa"/>
              <w:left w:w="45" w:type="dxa"/>
              <w:bottom w:w="57" w:type="dxa"/>
              <w:right w:w="45" w:type="dxa"/>
            </w:tcMar>
          </w:tcPr>
          <w:p w:rsidR="00E73022" w:rsidRPr="006636D7" w:rsidRDefault="00E73022" w:rsidP="00D255F2">
            <w:pPr>
              <w:jc w:val="both"/>
              <w:rPr>
                <w:rFonts w:ascii="Arial" w:eastAsia="Times New Roman" w:hAnsi="Arial" w:cs="Arial"/>
                <w:color w:val="000000" w:themeColor="text1"/>
                <w:sz w:val="20"/>
                <w:szCs w:val="20"/>
              </w:rPr>
            </w:pPr>
            <w:r w:rsidRPr="0002789B">
              <w:rPr>
                <w:rFonts w:ascii="Arial" w:eastAsia="Times New Roman" w:hAnsi="Arial" w:cs="Arial"/>
                <w:bCs/>
                <w:color w:val="000000" w:themeColor="text1"/>
                <w:sz w:val="20"/>
                <w:szCs w:val="20"/>
              </w:rPr>
              <w:t xml:space="preserve">Резолюция ИМО от 04.11.93 № А.760 (18) </w:t>
            </w:r>
            <w:r>
              <w:rPr>
                <w:rFonts w:ascii="Arial" w:eastAsia="Times New Roman" w:hAnsi="Arial" w:cs="Arial"/>
                <w:bCs/>
                <w:color w:val="000000" w:themeColor="text1"/>
                <w:sz w:val="20"/>
                <w:szCs w:val="20"/>
              </w:rPr>
              <w:t>«</w:t>
            </w:r>
            <w:r w:rsidRPr="0002789B">
              <w:rPr>
                <w:rFonts w:ascii="Arial" w:eastAsia="Times New Roman" w:hAnsi="Arial" w:cs="Arial"/>
                <w:bCs/>
                <w:color w:val="000000" w:themeColor="text1"/>
                <w:sz w:val="20"/>
                <w:szCs w:val="20"/>
              </w:rPr>
              <w:t>Символы, относящиеся к спасательным средствам и устройствам</w:t>
            </w:r>
            <w:r>
              <w:rPr>
                <w:rFonts w:ascii="Arial" w:eastAsia="Times New Roman" w:hAnsi="Arial" w:cs="Arial"/>
                <w:bCs/>
                <w:color w:val="000000" w:themeColor="text1"/>
                <w:sz w:val="20"/>
                <w:szCs w:val="20"/>
              </w:rPr>
              <w:t>»</w:t>
            </w:r>
          </w:p>
        </w:tc>
      </w:tr>
      <w:tr w:rsidR="00E73022" w:rsidRPr="006636D7" w:rsidTr="00D255F2">
        <w:trPr>
          <w:trHeight w:val="307"/>
        </w:trPr>
        <w:tc>
          <w:tcPr>
            <w:tcW w:w="278" w:type="pct"/>
            <w:tcMar>
              <w:top w:w="57" w:type="dxa"/>
              <w:left w:w="45" w:type="dxa"/>
              <w:bottom w:w="57" w:type="dxa"/>
              <w:right w:w="45" w:type="dxa"/>
            </w:tcMar>
          </w:tcPr>
          <w:p w:rsidR="00E73022" w:rsidRPr="00D255F2" w:rsidRDefault="00E73022" w:rsidP="00D255F2">
            <w:pPr>
              <w:jc w:val="right"/>
              <w:rPr>
                <w:rFonts w:ascii="Arial" w:hAnsi="Arial" w:cs="Arial"/>
                <w:color w:val="000000" w:themeColor="text1"/>
                <w:sz w:val="20"/>
                <w:szCs w:val="20"/>
              </w:rPr>
            </w:pPr>
            <w:r w:rsidRPr="00E81E97">
              <w:rPr>
                <w:rFonts w:ascii="Arial" w:hAnsi="Arial" w:cs="Arial"/>
                <w:color w:val="000000" w:themeColor="text1"/>
                <w:sz w:val="20"/>
                <w:szCs w:val="20"/>
                <w:lang w:val="en-US"/>
              </w:rPr>
              <w:t>[9]</w:t>
            </w:r>
          </w:p>
        </w:tc>
        <w:tc>
          <w:tcPr>
            <w:tcW w:w="4722" w:type="pct"/>
            <w:gridSpan w:val="2"/>
            <w:tcMar>
              <w:top w:w="57" w:type="dxa"/>
              <w:left w:w="45" w:type="dxa"/>
              <w:bottom w:w="57" w:type="dxa"/>
              <w:right w:w="45" w:type="dxa"/>
            </w:tcMar>
          </w:tcPr>
          <w:p w:rsidR="00E73022" w:rsidRPr="006636D7" w:rsidRDefault="00E73022" w:rsidP="00D255F2">
            <w:pPr>
              <w:jc w:val="both"/>
              <w:rPr>
                <w:rFonts w:ascii="Arial" w:eastAsia="Times New Roman" w:hAnsi="Arial" w:cs="Arial"/>
                <w:color w:val="000000" w:themeColor="text1"/>
                <w:sz w:val="20"/>
                <w:szCs w:val="20"/>
              </w:rPr>
            </w:pPr>
            <w:r w:rsidRPr="00B74BA9">
              <w:rPr>
                <w:rFonts w:ascii="Arial" w:eastAsia="Times New Roman" w:hAnsi="Arial" w:cs="Arial"/>
                <w:bCs/>
                <w:color w:val="000000" w:themeColor="text1"/>
                <w:sz w:val="20"/>
                <w:szCs w:val="20"/>
              </w:rPr>
              <w:t xml:space="preserve">Резолюция ИМО от 19.10.89  № А.654 (16) </w:t>
            </w:r>
            <w:r>
              <w:rPr>
                <w:rFonts w:ascii="Arial" w:eastAsia="Times New Roman" w:hAnsi="Arial" w:cs="Arial"/>
                <w:bCs/>
                <w:color w:val="000000" w:themeColor="text1"/>
                <w:sz w:val="20"/>
                <w:szCs w:val="20"/>
              </w:rPr>
              <w:t>«</w:t>
            </w:r>
            <w:r w:rsidRPr="00B74BA9">
              <w:rPr>
                <w:rFonts w:ascii="Arial" w:eastAsia="Times New Roman" w:hAnsi="Arial" w:cs="Arial"/>
                <w:bCs/>
                <w:color w:val="000000" w:themeColor="text1"/>
                <w:sz w:val="20"/>
                <w:szCs w:val="20"/>
              </w:rPr>
              <w:t>Графические символы, относящиеся к схемам противопожарной защиты</w:t>
            </w:r>
            <w:r>
              <w:rPr>
                <w:rFonts w:ascii="Arial" w:eastAsia="Times New Roman" w:hAnsi="Arial" w:cs="Arial"/>
                <w:bCs/>
                <w:color w:val="000000" w:themeColor="text1"/>
                <w:sz w:val="20"/>
                <w:szCs w:val="20"/>
              </w:rPr>
              <w:t>»</w:t>
            </w:r>
          </w:p>
        </w:tc>
      </w:tr>
      <w:tr w:rsidR="00E73022" w:rsidRPr="006636D7" w:rsidTr="00D255F2">
        <w:trPr>
          <w:trHeight w:val="307"/>
        </w:trPr>
        <w:tc>
          <w:tcPr>
            <w:tcW w:w="278" w:type="pct"/>
            <w:tcMar>
              <w:top w:w="57" w:type="dxa"/>
              <w:left w:w="45" w:type="dxa"/>
              <w:bottom w:w="57" w:type="dxa"/>
              <w:right w:w="45" w:type="dxa"/>
            </w:tcMar>
          </w:tcPr>
          <w:p w:rsidR="00E73022" w:rsidRPr="00D255F2" w:rsidRDefault="00E73022" w:rsidP="00D255F2">
            <w:pPr>
              <w:jc w:val="right"/>
              <w:rPr>
                <w:rFonts w:ascii="Arial" w:hAnsi="Arial" w:cs="Arial"/>
                <w:color w:val="000000" w:themeColor="text1"/>
                <w:sz w:val="20"/>
                <w:szCs w:val="20"/>
              </w:rPr>
            </w:pPr>
            <w:r w:rsidRPr="00E81E97">
              <w:rPr>
                <w:rFonts w:ascii="Arial" w:hAnsi="Arial" w:cs="Arial"/>
                <w:color w:val="000000" w:themeColor="text1"/>
                <w:sz w:val="20"/>
                <w:szCs w:val="20"/>
                <w:lang w:val="en-US"/>
              </w:rPr>
              <w:t>[10]</w:t>
            </w:r>
          </w:p>
        </w:tc>
        <w:tc>
          <w:tcPr>
            <w:tcW w:w="4722" w:type="pct"/>
            <w:gridSpan w:val="2"/>
            <w:tcMar>
              <w:top w:w="57" w:type="dxa"/>
              <w:left w:w="45" w:type="dxa"/>
              <w:bottom w:w="57" w:type="dxa"/>
              <w:right w:w="45" w:type="dxa"/>
            </w:tcMar>
          </w:tcPr>
          <w:p w:rsidR="00E73022" w:rsidRPr="00662832" w:rsidRDefault="00E73022" w:rsidP="00D255F2">
            <w:pPr>
              <w:jc w:val="both"/>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rPr>
              <w:t>Международная конвенция по поиску и спасанию на море (</w:t>
            </w:r>
            <w:r>
              <w:rPr>
                <w:rFonts w:ascii="Arial" w:eastAsia="Times New Roman" w:hAnsi="Arial" w:cs="Arial"/>
                <w:color w:val="000000" w:themeColor="text1"/>
                <w:sz w:val="20"/>
                <w:szCs w:val="20"/>
                <w:lang w:val="en-US"/>
              </w:rPr>
              <w:t>MAP</w:t>
            </w:r>
            <w:r>
              <w:rPr>
                <w:rFonts w:ascii="Arial" w:eastAsia="Times New Roman" w:hAnsi="Arial" w:cs="Arial"/>
                <w:color w:val="000000" w:themeColor="text1"/>
                <w:sz w:val="20"/>
                <w:szCs w:val="20"/>
              </w:rPr>
              <w:t>-79). Гамбург (принята 27.04.79</w:t>
            </w:r>
            <w:r w:rsidR="00662832">
              <w:rPr>
                <w:rFonts w:ascii="Arial" w:eastAsia="Times New Roman" w:hAnsi="Arial" w:cs="Arial"/>
                <w:color w:val="000000" w:themeColor="text1"/>
                <w:sz w:val="20"/>
                <w:szCs w:val="20"/>
                <w:lang w:val="en-US"/>
              </w:rPr>
              <w:t>)</w:t>
            </w:r>
          </w:p>
        </w:tc>
      </w:tr>
    </w:tbl>
    <w:p w:rsidR="00E662B4" w:rsidRPr="00D255F2" w:rsidRDefault="00E662B4" w:rsidP="00D255F2">
      <w:pPr>
        <w:ind w:firstLine="510"/>
        <w:jc w:val="both"/>
        <w:rPr>
          <w:rFonts w:ascii="Arial" w:hAnsi="Arial" w:cs="Arial"/>
          <w:color w:val="000000" w:themeColor="text1"/>
          <w:sz w:val="20"/>
          <w:szCs w:val="20"/>
        </w:rPr>
        <w:sectPr w:rsidR="00E662B4" w:rsidRPr="00D255F2" w:rsidSect="00D255F2">
          <w:pgSz w:w="11906" w:h="16838"/>
          <w:pgMar w:top="1134" w:right="851" w:bottom="1134" w:left="1418" w:header="709" w:footer="709" w:gutter="0"/>
          <w:pgNumType w:start="1"/>
          <w:cols w:space="720"/>
          <w:docGrid w:linePitch="326"/>
        </w:sectPr>
      </w:pPr>
    </w:p>
    <w:p w:rsidR="00965411" w:rsidRPr="00D255F2" w:rsidRDefault="00965411" w:rsidP="00D255F2">
      <w:pPr>
        <w:ind w:firstLine="510"/>
        <w:jc w:val="both"/>
        <w:rPr>
          <w:rFonts w:ascii="Arial" w:hAnsi="Arial" w:cs="Arial"/>
          <w:color w:val="000000" w:themeColor="text1"/>
          <w:sz w:val="20"/>
          <w:szCs w:val="20"/>
        </w:rPr>
      </w:pPr>
    </w:p>
    <w:p w:rsidR="00965411" w:rsidRPr="00D255F2" w:rsidRDefault="00D06ED2" w:rsidP="00D255F2">
      <w:pPr>
        <w:ind w:firstLine="510"/>
        <w:jc w:val="both"/>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anchor distT="0" distB="0" distL="114300" distR="114300" simplePos="0" relativeHeight="251666432" behindDoc="0" locked="0" layoutInCell="1" allowOverlap="1">
                <wp:simplePos x="0" y="0"/>
                <wp:positionH relativeFrom="column">
                  <wp:posOffset>-27305</wp:posOffset>
                </wp:positionH>
                <wp:positionV relativeFrom="paragraph">
                  <wp:posOffset>65405</wp:posOffset>
                </wp:positionV>
                <wp:extent cx="6480175" cy="635"/>
                <wp:effectExtent l="0" t="19050" r="15875" b="3746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15pt;margin-top:5.15pt;width:510.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" strokeweight="2.75pt"/>
            </w:pict>
          </mc:Fallback>
        </mc:AlternateContent>
      </w:r>
    </w:p>
    <w:p w:rsidR="00965411" w:rsidRPr="00D255F2" w:rsidRDefault="00965411" w:rsidP="00D255F2">
      <w:pPr>
        <w:ind w:firstLine="510"/>
        <w:jc w:val="center"/>
        <w:rPr>
          <w:rFonts w:ascii="Arial" w:hAnsi="Arial" w:cs="Arial"/>
          <w:color w:val="000000" w:themeColor="text1"/>
          <w:sz w:val="20"/>
          <w:szCs w:val="20"/>
        </w:rPr>
      </w:pPr>
      <w:r w:rsidRPr="00D255F2">
        <w:rPr>
          <w:rFonts w:ascii="Arial" w:hAnsi="Arial" w:cs="Arial"/>
          <w:color w:val="000000" w:themeColor="text1"/>
          <w:sz w:val="20"/>
          <w:szCs w:val="20"/>
        </w:rPr>
        <w:t>УДК 662.767:006.354</w:t>
      </w:r>
      <w:r w:rsidRPr="00D255F2">
        <w:rPr>
          <w:rFonts w:ascii="Arial" w:hAnsi="Arial" w:cs="Arial"/>
          <w:color w:val="000000" w:themeColor="text1"/>
          <w:sz w:val="20"/>
          <w:szCs w:val="20"/>
        </w:rPr>
        <w:tab/>
      </w:r>
      <w:r w:rsidRPr="00D255F2">
        <w:rPr>
          <w:rFonts w:ascii="Arial" w:hAnsi="Arial" w:cs="Arial"/>
          <w:color w:val="000000" w:themeColor="text1"/>
          <w:sz w:val="20"/>
          <w:szCs w:val="20"/>
        </w:rPr>
        <w:tab/>
      </w:r>
      <w:r w:rsidRPr="00D255F2">
        <w:rPr>
          <w:rFonts w:ascii="Arial" w:hAnsi="Arial" w:cs="Arial"/>
          <w:color w:val="000000" w:themeColor="text1"/>
          <w:sz w:val="20"/>
          <w:szCs w:val="20"/>
        </w:rPr>
        <w:tab/>
        <w:t>ОКС 75.180</w:t>
      </w:r>
    </w:p>
    <w:p w:rsidR="00965411" w:rsidRPr="00D255F2" w:rsidRDefault="00965411" w:rsidP="00D255F2">
      <w:pPr>
        <w:ind w:firstLine="510"/>
        <w:jc w:val="both"/>
        <w:rPr>
          <w:rFonts w:ascii="Arial" w:hAnsi="Arial" w:cs="Arial"/>
          <w:color w:val="000000" w:themeColor="text1"/>
          <w:sz w:val="20"/>
          <w:szCs w:val="20"/>
        </w:rPr>
      </w:pPr>
    </w:p>
    <w:p w:rsidR="00965411" w:rsidRPr="00D255F2" w:rsidRDefault="00965411" w:rsidP="00D255F2">
      <w:pPr>
        <w:ind w:firstLine="510"/>
        <w:jc w:val="both"/>
        <w:rPr>
          <w:rFonts w:ascii="Arial" w:hAnsi="Arial" w:cs="Arial"/>
          <w:color w:val="000000" w:themeColor="text1"/>
          <w:sz w:val="20"/>
          <w:szCs w:val="20"/>
        </w:rPr>
      </w:pPr>
      <w:r w:rsidRPr="00D255F2">
        <w:rPr>
          <w:rFonts w:ascii="Arial" w:hAnsi="Arial" w:cs="Arial"/>
          <w:color w:val="000000" w:themeColor="text1"/>
          <w:sz w:val="20"/>
          <w:szCs w:val="20"/>
        </w:rPr>
        <w:t>Ключевые слова: арктические операции, морские платформы, система эвакуации, система спасания, метод эвакуации, метод спасания, аварийно-спасательное обеспечение</w:t>
      </w:r>
    </w:p>
    <w:p w:rsidR="00965411" w:rsidRPr="00D255F2" w:rsidRDefault="00965411" w:rsidP="00D255F2">
      <w:pPr>
        <w:ind w:firstLine="510"/>
        <w:jc w:val="both"/>
        <w:rPr>
          <w:rFonts w:ascii="Arial" w:hAnsi="Arial" w:cs="Arial"/>
          <w:color w:val="000000" w:themeColor="text1"/>
          <w:sz w:val="20"/>
          <w:szCs w:val="20"/>
        </w:rPr>
      </w:pPr>
    </w:p>
    <w:p w:rsidR="00965411" w:rsidRDefault="00D06ED2" w:rsidP="00D255F2">
      <w:pPr>
        <w:ind w:firstLine="510"/>
        <w:jc w:val="both"/>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anchor distT="0" distB="0" distL="114300" distR="114300" simplePos="0" relativeHeight="251667456" behindDoc="0" locked="0" layoutInCell="1" allowOverlap="1">
                <wp:simplePos x="0" y="0"/>
                <wp:positionH relativeFrom="column">
                  <wp:posOffset>-27305</wp:posOffset>
                </wp:positionH>
                <wp:positionV relativeFrom="paragraph">
                  <wp:posOffset>64135</wp:posOffset>
                </wp:positionV>
                <wp:extent cx="6480175" cy="635"/>
                <wp:effectExtent l="0" t="19050" r="15875" b="3746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15pt;margin-top:5.05pt;width:510.2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" strokeweight="2.75pt"/>
            </w:pict>
          </mc:Fallback>
        </mc:AlternateContent>
      </w:r>
    </w:p>
    <w:p w:rsidR="003A26C4" w:rsidRPr="00D255F2" w:rsidRDefault="003A26C4" w:rsidP="00D255F2">
      <w:pPr>
        <w:ind w:firstLine="510"/>
        <w:jc w:val="both"/>
        <w:rPr>
          <w:rFonts w:ascii="Arial"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084"/>
        <w:gridCol w:w="266"/>
        <w:gridCol w:w="2012"/>
        <w:gridCol w:w="270"/>
        <w:gridCol w:w="2109"/>
      </w:tblGrid>
      <w:tr w:rsidR="005A2E7D" w:rsidRPr="006636D7" w:rsidTr="00965411">
        <w:trPr>
          <w:trHeight w:val="422"/>
        </w:trPr>
        <w:tc>
          <w:tcPr>
            <w:tcW w:w="1072" w:type="pct"/>
            <w:tcBorders>
              <w:top w:val="nil"/>
              <w:left w:val="nil"/>
              <w:bottom w:val="nil"/>
              <w:right w:val="nil"/>
            </w:tcBorders>
            <w:hideMark/>
          </w:tcPr>
          <w:p w:rsidR="00965411" w:rsidRPr="00D255F2" w:rsidRDefault="00965411" w:rsidP="00D255F2">
            <w:pPr>
              <w:jc w:val="both"/>
              <w:rPr>
                <w:rFonts w:ascii="Arial" w:hAnsi="Arial" w:cs="Arial"/>
                <w:color w:val="000000" w:themeColor="text1"/>
                <w:sz w:val="20"/>
                <w:szCs w:val="20"/>
              </w:rPr>
            </w:pPr>
            <w:r w:rsidRPr="00D255F2">
              <w:rPr>
                <w:rFonts w:ascii="Arial" w:hAnsi="Arial" w:cs="Arial"/>
                <w:color w:val="000000" w:themeColor="text1"/>
                <w:sz w:val="20"/>
                <w:szCs w:val="20"/>
              </w:rPr>
              <w:t xml:space="preserve">Руководитель </w:t>
            </w:r>
          </w:p>
          <w:p w:rsidR="00965411" w:rsidRPr="00D255F2" w:rsidRDefault="00965411" w:rsidP="00D255F2">
            <w:pPr>
              <w:jc w:val="both"/>
              <w:rPr>
                <w:rFonts w:ascii="Arial" w:hAnsi="Arial" w:cs="Arial"/>
                <w:color w:val="000000" w:themeColor="text1"/>
                <w:sz w:val="20"/>
                <w:szCs w:val="20"/>
              </w:rPr>
            </w:pPr>
            <w:r w:rsidRPr="00D255F2">
              <w:rPr>
                <w:rFonts w:ascii="Arial" w:hAnsi="Arial" w:cs="Arial"/>
                <w:color w:val="000000" w:themeColor="text1"/>
                <w:sz w:val="20"/>
                <w:szCs w:val="20"/>
              </w:rPr>
              <w:t>организации</w:t>
            </w:r>
          </w:p>
        </w:tc>
        <w:tc>
          <w:tcPr>
            <w:tcW w:w="1565" w:type="pct"/>
            <w:tcBorders>
              <w:top w:val="nil"/>
              <w:left w:val="nil"/>
              <w:bottom w:val="single" w:sz="4" w:space="0" w:color="auto"/>
              <w:right w:val="nil"/>
            </w:tcBorders>
            <w:tcMar>
              <w:top w:w="0" w:type="dxa"/>
              <w:left w:w="17" w:type="dxa"/>
              <w:bottom w:w="0" w:type="dxa"/>
              <w:right w:w="17" w:type="dxa"/>
            </w:tcMar>
            <w:hideMark/>
          </w:tcPr>
          <w:p w:rsidR="00965411" w:rsidRPr="00D255F2" w:rsidRDefault="00965411">
            <w:pPr>
              <w:rPr>
                <w:rFonts w:ascii="Arial" w:hAnsi="Arial" w:cs="Arial"/>
                <w:color w:val="000000" w:themeColor="text1"/>
                <w:sz w:val="20"/>
                <w:szCs w:val="20"/>
              </w:rPr>
            </w:pPr>
            <w:r w:rsidRPr="00D255F2">
              <w:rPr>
                <w:rFonts w:ascii="Arial" w:hAnsi="Arial" w:cs="Arial"/>
                <w:color w:val="000000" w:themeColor="text1"/>
                <w:sz w:val="20"/>
                <w:szCs w:val="20"/>
              </w:rPr>
              <w:t>Заместитель Генерального директора по науке</w:t>
            </w:r>
          </w:p>
        </w:tc>
        <w:tc>
          <w:tcPr>
            <w:tcW w:w="135" w:type="pct"/>
            <w:tcBorders>
              <w:top w:val="nil"/>
              <w:left w:val="nil"/>
              <w:bottom w:val="nil"/>
              <w:right w:val="nil"/>
            </w:tcBorders>
            <w:tcMar>
              <w:top w:w="0" w:type="dxa"/>
              <w:left w:w="17" w:type="dxa"/>
              <w:bottom w:w="0" w:type="dxa"/>
              <w:right w:w="17" w:type="dxa"/>
            </w:tcMar>
          </w:tcPr>
          <w:p w:rsidR="00965411" w:rsidRPr="00D255F2" w:rsidRDefault="00965411" w:rsidP="00D255F2">
            <w:pPr>
              <w:jc w:val="both"/>
              <w:rPr>
                <w:rFonts w:ascii="Arial" w:hAnsi="Arial" w:cs="Arial"/>
                <w:color w:val="000000" w:themeColor="text1"/>
                <w:sz w:val="20"/>
                <w:szCs w:val="20"/>
              </w:rPr>
            </w:pPr>
          </w:p>
        </w:tc>
        <w:tc>
          <w:tcPr>
            <w:tcW w:w="1021" w:type="pct"/>
            <w:tcBorders>
              <w:top w:val="nil"/>
              <w:left w:val="nil"/>
              <w:bottom w:val="single" w:sz="4" w:space="0" w:color="auto"/>
              <w:right w:val="nil"/>
            </w:tcBorders>
          </w:tcPr>
          <w:p w:rsidR="00965411" w:rsidRPr="00D255F2" w:rsidRDefault="00965411" w:rsidP="00D255F2">
            <w:pPr>
              <w:jc w:val="both"/>
              <w:rPr>
                <w:rFonts w:ascii="Arial" w:hAnsi="Arial" w:cs="Arial"/>
                <w:color w:val="000000" w:themeColor="text1"/>
                <w:sz w:val="20"/>
                <w:szCs w:val="20"/>
              </w:rPr>
            </w:pPr>
          </w:p>
        </w:tc>
        <w:tc>
          <w:tcPr>
            <w:tcW w:w="137" w:type="pct"/>
            <w:tcBorders>
              <w:top w:val="nil"/>
              <w:left w:val="nil"/>
              <w:bottom w:val="nil"/>
              <w:right w:val="nil"/>
            </w:tcBorders>
          </w:tcPr>
          <w:p w:rsidR="00965411" w:rsidRPr="00D255F2" w:rsidRDefault="00965411" w:rsidP="00D255F2">
            <w:pPr>
              <w:jc w:val="both"/>
              <w:rPr>
                <w:rFonts w:ascii="Arial" w:hAnsi="Arial" w:cs="Arial"/>
                <w:color w:val="000000" w:themeColor="text1"/>
                <w:sz w:val="20"/>
                <w:szCs w:val="20"/>
              </w:rPr>
            </w:pPr>
          </w:p>
        </w:tc>
        <w:tc>
          <w:tcPr>
            <w:tcW w:w="1070" w:type="pct"/>
            <w:tcBorders>
              <w:top w:val="nil"/>
              <w:left w:val="nil"/>
              <w:bottom w:val="single" w:sz="4" w:space="0" w:color="auto"/>
              <w:right w:val="nil"/>
            </w:tcBorders>
            <w:vAlign w:val="bottom"/>
            <w:hideMark/>
          </w:tcPr>
          <w:p w:rsidR="00965411" w:rsidRPr="00D255F2" w:rsidRDefault="00CE5912" w:rsidP="00D255F2">
            <w:pPr>
              <w:jc w:val="both"/>
              <w:rPr>
                <w:rFonts w:ascii="Arial" w:hAnsi="Arial" w:cs="Arial"/>
                <w:color w:val="000000" w:themeColor="text1"/>
                <w:sz w:val="20"/>
                <w:szCs w:val="20"/>
              </w:rPr>
            </w:pPr>
            <w:r w:rsidRPr="00D255F2">
              <w:rPr>
                <w:rFonts w:ascii="Arial" w:hAnsi="Arial" w:cs="Arial"/>
                <w:color w:val="000000" w:themeColor="text1"/>
                <w:sz w:val="20"/>
                <w:szCs w:val="20"/>
              </w:rPr>
              <w:t>П.Г. Цыбульский</w:t>
            </w:r>
          </w:p>
        </w:tc>
      </w:tr>
      <w:tr w:rsidR="00965411" w:rsidRPr="003A26C4" w:rsidTr="00965411">
        <w:trPr>
          <w:trHeight w:val="130"/>
        </w:trPr>
        <w:tc>
          <w:tcPr>
            <w:tcW w:w="1072" w:type="pct"/>
            <w:tcBorders>
              <w:top w:val="nil"/>
              <w:left w:val="nil"/>
              <w:bottom w:val="nil"/>
              <w:right w:val="nil"/>
            </w:tcBorders>
          </w:tcPr>
          <w:p w:rsidR="00965411" w:rsidRPr="00D255F2" w:rsidRDefault="00965411" w:rsidP="00D255F2">
            <w:pPr>
              <w:jc w:val="both"/>
              <w:rPr>
                <w:rFonts w:ascii="Arial" w:hAnsi="Arial" w:cs="Arial"/>
                <w:color w:val="000000" w:themeColor="text1"/>
                <w:sz w:val="16"/>
                <w:szCs w:val="16"/>
              </w:rPr>
            </w:pPr>
          </w:p>
        </w:tc>
        <w:tc>
          <w:tcPr>
            <w:tcW w:w="1565" w:type="pct"/>
            <w:tcBorders>
              <w:top w:val="single" w:sz="4" w:space="0" w:color="auto"/>
              <w:left w:val="nil"/>
              <w:bottom w:val="nil"/>
              <w:right w:val="nil"/>
            </w:tcBorders>
            <w:hideMark/>
          </w:tcPr>
          <w:p w:rsidR="00965411" w:rsidRPr="00D255F2" w:rsidRDefault="003A26C4" w:rsidP="00D255F2">
            <w:pPr>
              <w:jc w:val="both"/>
              <w:rPr>
                <w:rFonts w:ascii="Arial" w:hAnsi="Arial" w:cs="Arial"/>
                <w:color w:val="000000" w:themeColor="text1"/>
                <w:sz w:val="16"/>
                <w:szCs w:val="16"/>
              </w:rPr>
            </w:pPr>
            <w:r>
              <w:rPr>
                <w:rFonts w:ascii="Arial" w:hAnsi="Arial" w:cs="Arial"/>
                <w:color w:val="000000" w:themeColor="text1"/>
                <w:sz w:val="16"/>
                <w:szCs w:val="16"/>
              </w:rPr>
              <w:t xml:space="preserve">              </w:t>
            </w:r>
            <w:r w:rsidR="00965411" w:rsidRPr="00D255F2">
              <w:rPr>
                <w:rFonts w:ascii="Arial" w:hAnsi="Arial" w:cs="Arial"/>
                <w:color w:val="000000" w:themeColor="text1"/>
                <w:sz w:val="16"/>
                <w:szCs w:val="16"/>
              </w:rPr>
              <w:t>должность</w:t>
            </w:r>
          </w:p>
        </w:tc>
        <w:tc>
          <w:tcPr>
            <w:tcW w:w="135" w:type="pct"/>
            <w:tcBorders>
              <w:top w:val="nil"/>
              <w:left w:val="nil"/>
              <w:bottom w:val="nil"/>
              <w:right w:val="nil"/>
            </w:tcBorders>
          </w:tcPr>
          <w:p w:rsidR="00965411" w:rsidRPr="00D255F2" w:rsidRDefault="00965411" w:rsidP="00D255F2">
            <w:pPr>
              <w:jc w:val="both"/>
              <w:rPr>
                <w:rFonts w:ascii="Arial" w:hAnsi="Arial" w:cs="Arial"/>
                <w:color w:val="000000" w:themeColor="text1"/>
                <w:sz w:val="16"/>
                <w:szCs w:val="16"/>
              </w:rPr>
            </w:pPr>
          </w:p>
        </w:tc>
        <w:tc>
          <w:tcPr>
            <w:tcW w:w="1021" w:type="pct"/>
            <w:tcBorders>
              <w:top w:val="single" w:sz="4" w:space="0" w:color="auto"/>
              <w:left w:val="nil"/>
              <w:bottom w:val="nil"/>
              <w:right w:val="nil"/>
            </w:tcBorders>
            <w:hideMark/>
          </w:tcPr>
          <w:p w:rsidR="00965411" w:rsidRPr="00D255F2" w:rsidRDefault="003A26C4" w:rsidP="00D255F2">
            <w:pPr>
              <w:jc w:val="both"/>
              <w:rPr>
                <w:rFonts w:ascii="Arial" w:hAnsi="Arial" w:cs="Arial"/>
                <w:color w:val="000000" w:themeColor="text1"/>
                <w:sz w:val="16"/>
                <w:szCs w:val="16"/>
              </w:rPr>
            </w:pPr>
            <w:r>
              <w:rPr>
                <w:rFonts w:ascii="Arial" w:hAnsi="Arial" w:cs="Arial"/>
                <w:color w:val="000000" w:themeColor="text1"/>
                <w:sz w:val="16"/>
                <w:szCs w:val="16"/>
              </w:rPr>
              <w:t xml:space="preserve">          </w:t>
            </w:r>
            <w:r w:rsidR="00965411" w:rsidRPr="00D255F2">
              <w:rPr>
                <w:rFonts w:ascii="Arial" w:hAnsi="Arial" w:cs="Arial"/>
                <w:color w:val="000000" w:themeColor="text1"/>
                <w:sz w:val="16"/>
                <w:szCs w:val="16"/>
              </w:rPr>
              <w:t>подпись</w:t>
            </w:r>
          </w:p>
        </w:tc>
        <w:tc>
          <w:tcPr>
            <w:tcW w:w="137" w:type="pct"/>
            <w:tcBorders>
              <w:top w:val="nil"/>
              <w:left w:val="nil"/>
              <w:bottom w:val="nil"/>
              <w:right w:val="nil"/>
            </w:tcBorders>
          </w:tcPr>
          <w:p w:rsidR="00965411" w:rsidRPr="00D255F2" w:rsidRDefault="00965411" w:rsidP="00D255F2">
            <w:pPr>
              <w:jc w:val="both"/>
              <w:rPr>
                <w:rFonts w:ascii="Arial" w:hAnsi="Arial" w:cs="Arial"/>
                <w:color w:val="000000" w:themeColor="text1"/>
                <w:sz w:val="16"/>
                <w:szCs w:val="16"/>
              </w:rPr>
            </w:pPr>
          </w:p>
        </w:tc>
        <w:tc>
          <w:tcPr>
            <w:tcW w:w="1070" w:type="pct"/>
            <w:tcBorders>
              <w:top w:val="single" w:sz="4" w:space="0" w:color="auto"/>
              <w:left w:val="nil"/>
              <w:bottom w:val="nil"/>
              <w:right w:val="nil"/>
            </w:tcBorders>
            <w:hideMark/>
          </w:tcPr>
          <w:p w:rsidR="00965411" w:rsidRPr="00D255F2" w:rsidRDefault="003A26C4" w:rsidP="00D255F2">
            <w:pPr>
              <w:jc w:val="both"/>
              <w:rPr>
                <w:rFonts w:ascii="Arial" w:hAnsi="Arial" w:cs="Arial"/>
                <w:color w:val="000000" w:themeColor="text1"/>
                <w:sz w:val="16"/>
                <w:szCs w:val="16"/>
              </w:rPr>
            </w:pPr>
            <w:r>
              <w:rPr>
                <w:rFonts w:ascii="Arial" w:hAnsi="Arial" w:cs="Arial"/>
                <w:color w:val="000000" w:themeColor="text1"/>
                <w:sz w:val="16"/>
                <w:szCs w:val="16"/>
              </w:rPr>
              <w:t xml:space="preserve">      </w:t>
            </w:r>
            <w:r w:rsidR="00965411" w:rsidRPr="00D255F2">
              <w:rPr>
                <w:rFonts w:ascii="Arial" w:hAnsi="Arial" w:cs="Arial"/>
                <w:color w:val="000000" w:themeColor="text1"/>
                <w:sz w:val="16"/>
                <w:szCs w:val="16"/>
              </w:rPr>
              <w:t>инициалы, фамилия</w:t>
            </w:r>
          </w:p>
        </w:tc>
      </w:tr>
    </w:tbl>
    <w:p w:rsidR="00142942" w:rsidRPr="00D255F2" w:rsidRDefault="00142942" w:rsidP="00D255F2">
      <w:pPr>
        <w:jc w:val="both"/>
        <w:rPr>
          <w:rFonts w:ascii="Arial" w:hAnsi="Arial" w:cs="Arial"/>
          <w:color w:val="000000" w:themeColor="text1"/>
          <w:sz w:val="16"/>
          <w:szCs w:val="16"/>
        </w:rPr>
      </w:pPr>
    </w:p>
    <w:p w:rsidR="00965411" w:rsidRPr="00D255F2" w:rsidRDefault="00965411" w:rsidP="00D255F2">
      <w:pPr>
        <w:jc w:val="both"/>
        <w:rPr>
          <w:rFonts w:ascii="Arial" w:hAnsi="Arial" w:cs="Arial"/>
          <w:color w:val="000000" w:themeColor="text1"/>
          <w:sz w:val="16"/>
          <w:szCs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084"/>
        <w:gridCol w:w="266"/>
        <w:gridCol w:w="2012"/>
        <w:gridCol w:w="270"/>
        <w:gridCol w:w="2109"/>
      </w:tblGrid>
      <w:tr w:rsidR="005A2E7D" w:rsidRPr="006636D7" w:rsidTr="00D255F2">
        <w:trPr>
          <w:trHeight w:val="422"/>
        </w:trPr>
        <w:tc>
          <w:tcPr>
            <w:tcW w:w="1072" w:type="pct"/>
            <w:tcBorders>
              <w:top w:val="nil"/>
              <w:left w:val="nil"/>
              <w:bottom w:val="nil"/>
              <w:right w:val="nil"/>
            </w:tcBorders>
            <w:hideMark/>
          </w:tcPr>
          <w:p w:rsidR="00965411" w:rsidRPr="00D255F2" w:rsidRDefault="00965411" w:rsidP="00D255F2">
            <w:pPr>
              <w:jc w:val="both"/>
              <w:rPr>
                <w:rFonts w:ascii="Arial" w:hAnsi="Arial" w:cs="Arial"/>
                <w:color w:val="000000" w:themeColor="text1"/>
                <w:sz w:val="20"/>
                <w:szCs w:val="20"/>
              </w:rPr>
            </w:pPr>
            <w:r w:rsidRPr="00D255F2">
              <w:rPr>
                <w:rFonts w:ascii="Arial" w:hAnsi="Arial" w:cs="Arial"/>
                <w:color w:val="000000" w:themeColor="text1"/>
                <w:sz w:val="20"/>
                <w:szCs w:val="20"/>
              </w:rPr>
              <w:t xml:space="preserve">Руководитель </w:t>
            </w:r>
          </w:p>
          <w:p w:rsidR="00965411" w:rsidRPr="00D255F2" w:rsidRDefault="00965411" w:rsidP="00D255F2">
            <w:pPr>
              <w:jc w:val="both"/>
              <w:rPr>
                <w:rFonts w:ascii="Arial" w:hAnsi="Arial" w:cs="Arial"/>
                <w:color w:val="000000" w:themeColor="text1"/>
                <w:sz w:val="20"/>
                <w:szCs w:val="20"/>
              </w:rPr>
            </w:pPr>
            <w:r w:rsidRPr="00D255F2">
              <w:rPr>
                <w:rFonts w:ascii="Arial" w:hAnsi="Arial" w:cs="Arial"/>
                <w:color w:val="000000" w:themeColor="text1"/>
                <w:sz w:val="20"/>
                <w:szCs w:val="20"/>
              </w:rPr>
              <w:t>разработки</w:t>
            </w:r>
          </w:p>
        </w:tc>
        <w:tc>
          <w:tcPr>
            <w:tcW w:w="1565" w:type="pct"/>
            <w:tcBorders>
              <w:top w:val="nil"/>
              <w:left w:val="nil"/>
              <w:bottom w:val="single" w:sz="4" w:space="0" w:color="auto"/>
              <w:right w:val="nil"/>
            </w:tcBorders>
            <w:tcMar>
              <w:top w:w="0" w:type="dxa"/>
              <w:left w:w="17" w:type="dxa"/>
              <w:bottom w:w="0" w:type="dxa"/>
              <w:right w:w="17" w:type="dxa"/>
            </w:tcMar>
          </w:tcPr>
          <w:p w:rsidR="00CE5912" w:rsidRPr="00D255F2" w:rsidRDefault="00CE5912" w:rsidP="00D255F2">
            <w:pPr>
              <w:jc w:val="both"/>
              <w:rPr>
                <w:rFonts w:ascii="Arial" w:hAnsi="Arial" w:cs="Arial"/>
                <w:color w:val="000000" w:themeColor="text1"/>
                <w:sz w:val="20"/>
                <w:szCs w:val="20"/>
              </w:rPr>
            </w:pPr>
            <w:r w:rsidRPr="00D255F2">
              <w:rPr>
                <w:rFonts w:ascii="Arial" w:hAnsi="Arial" w:cs="Arial"/>
                <w:color w:val="000000" w:themeColor="text1"/>
                <w:sz w:val="20"/>
                <w:szCs w:val="20"/>
              </w:rPr>
              <w:t xml:space="preserve">Начальник </w:t>
            </w:r>
          </w:p>
          <w:p w:rsidR="00965411" w:rsidRPr="00D255F2" w:rsidRDefault="00CE5912">
            <w:pPr>
              <w:rPr>
                <w:rFonts w:ascii="Arial" w:hAnsi="Arial" w:cs="Arial"/>
                <w:color w:val="000000" w:themeColor="text1"/>
                <w:sz w:val="20"/>
                <w:szCs w:val="20"/>
              </w:rPr>
            </w:pPr>
            <w:r w:rsidRPr="00D255F2">
              <w:rPr>
                <w:rFonts w:ascii="Arial" w:hAnsi="Arial" w:cs="Arial"/>
                <w:color w:val="000000" w:themeColor="text1"/>
                <w:sz w:val="20"/>
                <w:szCs w:val="20"/>
              </w:rPr>
              <w:t>лаборатории безопасности и надежности морских нефтегазовых систем</w:t>
            </w:r>
          </w:p>
        </w:tc>
        <w:tc>
          <w:tcPr>
            <w:tcW w:w="135" w:type="pct"/>
            <w:tcBorders>
              <w:top w:val="nil"/>
              <w:left w:val="nil"/>
              <w:bottom w:val="nil"/>
              <w:right w:val="nil"/>
            </w:tcBorders>
            <w:tcMar>
              <w:top w:w="0" w:type="dxa"/>
              <w:left w:w="17" w:type="dxa"/>
              <w:bottom w:w="0" w:type="dxa"/>
              <w:right w:w="17" w:type="dxa"/>
            </w:tcMar>
          </w:tcPr>
          <w:p w:rsidR="00965411" w:rsidRPr="00D255F2" w:rsidRDefault="00965411" w:rsidP="00D255F2">
            <w:pPr>
              <w:jc w:val="both"/>
              <w:rPr>
                <w:rFonts w:ascii="Arial" w:hAnsi="Arial" w:cs="Arial"/>
                <w:color w:val="000000" w:themeColor="text1"/>
                <w:sz w:val="20"/>
                <w:szCs w:val="20"/>
              </w:rPr>
            </w:pPr>
          </w:p>
        </w:tc>
        <w:tc>
          <w:tcPr>
            <w:tcW w:w="1021" w:type="pct"/>
            <w:tcBorders>
              <w:top w:val="nil"/>
              <w:left w:val="nil"/>
              <w:bottom w:val="single" w:sz="4" w:space="0" w:color="auto"/>
              <w:right w:val="nil"/>
            </w:tcBorders>
          </w:tcPr>
          <w:p w:rsidR="00965411" w:rsidRPr="00D255F2" w:rsidRDefault="00965411" w:rsidP="00D255F2">
            <w:pPr>
              <w:jc w:val="both"/>
              <w:rPr>
                <w:rFonts w:ascii="Arial" w:hAnsi="Arial" w:cs="Arial"/>
                <w:color w:val="000000" w:themeColor="text1"/>
                <w:sz w:val="20"/>
                <w:szCs w:val="20"/>
              </w:rPr>
            </w:pPr>
          </w:p>
        </w:tc>
        <w:tc>
          <w:tcPr>
            <w:tcW w:w="137" w:type="pct"/>
            <w:tcBorders>
              <w:top w:val="nil"/>
              <w:left w:val="nil"/>
              <w:bottom w:val="nil"/>
              <w:right w:val="nil"/>
            </w:tcBorders>
          </w:tcPr>
          <w:p w:rsidR="00965411" w:rsidRPr="00D255F2" w:rsidRDefault="00965411" w:rsidP="00D255F2">
            <w:pPr>
              <w:jc w:val="both"/>
              <w:rPr>
                <w:rFonts w:ascii="Arial" w:hAnsi="Arial" w:cs="Arial"/>
                <w:color w:val="000000" w:themeColor="text1"/>
                <w:sz w:val="20"/>
                <w:szCs w:val="20"/>
              </w:rPr>
            </w:pPr>
          </w:p>
        </w:tc>
        <w:tc>
          <w:tcPr>
            <w:tcW w:w="1070" w:type="pct"/>
            <w:tcBorders>
              <w:top w:val="nil"/>
              <w:left w:val="nil"/>
              <w:bottom w:val="single" w:sz="4" w:space="0" w:color="auto"/>
              <w:right w:val="nil"/>
            </w:tcBorders>
            <w:vAlign w:val="bottom"/>
          </w:tcPr>
          <w:p w:rsidR="00965411" w:rsidRPr="00D255F2" w:rsidRDefault="00CE5912" w:rsidP="00D255F2">
            <w:pPr>
              <w:jc w:val="both"/>
              <w:rPr>
                <w:rFonts w:ascii="Arial" w:hAnsi="Arial" w:cs="Arial"/>
                <w:color w:val="000000" w:themeColor="text1"/>
                <w:sz w:val="20"/>
                <w:szCs w:val="20"/>
              </w:rPr>
            </w:pPr>
            <w:r w:rsidRPr="00D255F2">
              <w:rPr>
                <w:rFonts w:ascii="Arial" w:hAnsi="Arial" w:cs="Arial"/>
                <w:color w:val="000000" w:themeColor="text1"/>
                <w:sz w:val="20"/>
                <w:szCs w:val="20"/>
              </w:rPr>
              <w:t>А.В. Мельник</w:t>
            </w:r>
          </w:p>
        </w:tc>
      </w:tr>
      <w:tr w:rsidR="003A26C4" w:rsidRPr="005C54A1" w:rsidTr="001F15EF">
        <w:trPr>
          <w:trHeight w:val="130"/>
        </w:trPr>
        <w:tc>
          <w:tcPr>
            <w:tcW w:w="1072" w:type="pct"/>
            <w:tcBorders>
              <w:top w:val="nil"/>
              <w:left w:val="nil"/>
              <w:bottom w:val="nil"/>
              <w:right w:val="nil"/>
            </w:tcBorders>
          </w:tcPr>
          <w:p w:rsidR="003A26C4" w:rsidRPr="005C54A1" w:rsidRDefault="003A26C4" w:rsidP="001F15EF">
            <w:pPr>
              <w:jc w:val="both"/>
              <w:rPr>
                <w:rFonts w:ascii="Arial" w:hAnsi="Arial" w:cs="Arial"/>
                <w:color w:val="000000" w:themeColor="text1"/>
                <w:sz w:val="16"/>
                <w:szCs w:val="16"/>
              </w:rPr>
            </w:pPr>
          </w:p>
        </w:tc>
        <w:tc>
          <w:tcPr>
            <w:tcW w:w="1565" w:type="pct"/>
            <w:tcBorders>
              <w:top w:val="single" w:sz="4" w:space="0" w:color="auto"/>
              <w:left w:val="nil"/>
              <w:bottom w:val="nil"/>
              <w:right w:val="nil"/>
            </w:tcBorders>
            <w:hideMark/>
          </w:tcPr>
          <w:p w:rsidR="003A26C4" w:rsidRPr="005C54A1" w:rsidRDefault="003A26C4" w:rsidP="001F15EF">
            <w:pPr>
              <w:jc w:val="both"/>
              <w:rPr>
                <w:rFonts w:ascii="Arial" w:hAnsi="Arial" w:cs="Arial"/>
                <w:color w:val="000000" w:themeColor="text1"/>
                <w:sz w:val="16"/>
                <w:szCs w:val="16"/>
              </w:rPr>
            </w:pPr>
            <w:r>
              <w:rPr>
                <w:rFonts w:ascii="Arial" w:hAnsi="Arial" w:cs="Arial"/>
                <w:color w:val="000000" w:themeColor="text1"/>
                <w:sz w:val="16"/>
                <w:szCs w:val="16"/>
              </w:rPr>
              <w:t xml:space="preserve">              </w:t>
            </w:r>
            <w:r w:rsidRPr="005C54A1">
              <w:rPr>
                <w:rFonts w:ascii="Arial" w:hAnsi="Arial" w:cs="Arial"/>
                <w:color w:val="000000" w:themeColor="text1"/>
                <w:sz w:val="16"/>
                <w:szCs w:val="16"/>
              </w:rPr>
              <w:t>должность</w:t>
            </w:r>
          </w:p>
        </w:tc>
        <w:tc>
          <w:tcPr>
            <w:tcW w:w="135" w:type="pct"/>
            <w:tcBorders>
              <w:top w:val="nil"/>
              <w:left w:val="nil"/>
              <w:bottom w:val="nil"/>
              <w:right w:val="nil"/>
            </w:tcBorders>
          </w:tcPr>
          <w:p w:rsidR="003A26C4" w:rsidRPr="005C54A1" w:rsidRDefault="003A26C4" w:rsidP="001F15EF">
            <w:pPr>
              <w:jc w:val="both"/>
              <w:rPr>
                <w:rFonts w:ascii="Arial" w:hAnsi="Arial" w:cs="Arial"/>
                <w:color w:val="000000" w:themeColor="text1"/>
                <w:sz w:val="16"/>
                <w:szCs w:val="16"/>
              </w:rPr>
            </w:pPr>
          </w:p>
        </w:tc>
        <w:tc>
          <w:tcPr>
            <w:tcW w:w="1021" w:type="pct"/>
            <w:tcBorders>
              <w:top w:val="single" w:sz="4" w:space="0" w:color="auto"/>
              <w:left w:val="nil"/>
              <w:bottom w:val="nil"/>
              <w:right w:val="nil"/>
            </w:tcBorders>
            <w:hideMark/>
          </w:tcPr>
          <w:p w:rsidR="003A26C4" w:rsidRPr="005C54A1" w:rsidRDefault="003A26C4" w:rsidP="001F15EF">
            <w:pPr>
              <w:jc w:val="both"/>
              <w:rPr>
                <w:rFonts w:ascii="Arial" w:hAnsi="Arial" w:cs="Arial"/>
                <w:color w:val="000000" w:themeColor="text1"/>
                <w:sz w:val="16"/>
                <w:szCs w:val="16"/>
              </w:rPr>
            </w:pPr>
            <w:r>
              <w:rPr>
                <w:rFonts w:ascii="Arial" w:hAnsi="Arial" w:cs="Arial"/>
                <w:color w:val="000000" w:themeColor="text1"/>
                <w:sz w:val="16"/>
                <w:szCs w:val="16"/>
              </w:rPr>
              <w:t xml:space="preserve">          </w:t>
            </w:r>
            <w:r w:rsidRPr="005C54A1">
              <w:rPr>
                <w:rFonts w:ascii="Arial" w:hAnsi="Arial" w:cs="Arial"/>
                <w:color w:val="000000" w:themeColor="text1"/>
                <w:sz w:val="16"/>
                <w:szCs w:val="16"/>
              </w:rPr>
              <w:t>подпись</w:t>
            </w:r>
          </w:p>
        </w:tc>
        <w:tc>
          <w:tcPr>
            <w:tcW w:w="137" w:type="pct"/>
            <w:tcBorders>
              <w:top w:val="nil"/>
              <w:left w:val="nil"/>
              <w:bottom w:val="nil"/>
              <w:right w:val="nil"/>
            </w:tcBorders>
          </w:tcPr>
          <w:p w:rsidR="003A26C4" w:rsidRPr="005C54A1" w:rsidRDefault="003A26C4" w:rsidP="001F15EF">
            <w:pPr>
              <w:jc w:val="both"/>
              <w:rPr>
                <w:rFonts w:ascii="Arial" w:hAnsi="Arial" w:cs="Arial"/>
                <w:color w:val="000000" w:themeColor="text1"/>
                <w:sz w:val="16"/>
                <w:szCs w:val="16"/>
              </w:rPr>
            </w:pPr>
          </w:p>
        </w:tc>
        <w:tc>
          <w:tcPr>
            <w:tcW w:w="1070" w:type="pct"/>
            <w:tcBorders>
              <w:top w:val="single" w:sz="4" w:space="0" w:color="auto"/>
              <w:left w:val="nil"/>
              <w:bottom w:val="nil"/>
              <w:right w:val="nil"/>
            </w:tcBorders>
            <w:hideMark/>
          </w:tcPr>
          <w:p w:rsidR="003A26C4" w:rsidRPr="005C54A1" w:rsidRDefault="003A26C4" w:rsidP="001F15EF">
            <w:pPr>
              <w:jc w:val="both"/>
              <w:rPr>
                <w:rFonts w:ascii="Arial" w:hAnsi="Arial" w:cs="Arial"/>
                <w:color w:val="000000" w:themeColor="text1"/>
                <w:sz w:val="16"/>
                <w:szCs w:val="16"/>
              </w:rPr>
            </w:pPr>
            <w:r>
              <w:rPr>
                <w:rFonts w:ascii="Arial" w:hAnsi="Arial" w:cs="Arial"/>
                <w:color w:val="000000" w:themeColor="text1"/>
                <w:sz w:val="16"/>
                <w:szCs w:val="16"/>
              </w:rPr>
              <w:t xml:space="preserve">      </w:t>
            </w:r>
            <w:r w:rsidRPr="005C54A1">
              <w:rPr>
                <w:rFonts w:ascii="Arial" w:hAnsi="Arial" w:cs="Arial"/>
                <w:color w:val="000000" w:themeColor="text1"/>
                <w:sz w:val="16"/>
                <w:szCs w:val="16"/>
              </w:rPr>
              <w:t>инициалы, фамилия</w:t>
            </w:r>
          </w:p>
        </w:tc>
      </w:tr>
    </w:tbl>
    <w:p w:rsidR="00965411" w:rsidRDefault="00965411" w:rsidP="00D255F2">
      <w:pPr>
        <w:jc w:val="both"/>
        <w:rPr>
          <w:rFonts w:ascii="Arial" w:hAnsi="Arial" w:cs="Arial"/>
          <w:color w:val="000000" w:themeColor="text1"/>
          <w:sz w:val="20"/>
          <w:szCs w:val="20"/>
        </w:rPr>
      </w:pPr>
    </w:p>
    <w:p w:rsidR="00142942" w:rsidRPr="00D255F2" w:rsidRDefault="00142942" w:rsidP="00D255F2">
      <w:pPr>
        <w:jc w:val="both"/>
        <w:rPr>
          <w:rFonts w:ascii="Arial" w:hAnsi="Arial" w:cs="Arial"/>
          <w:color w:val="000000" w:themeColor="text1"/>
          <w:sz w:val="20"/>
          <w:szCs w:val="20"/>
        </w:rPr>
      </w:pPr>
    </w:p>
    <w:p w:rsidR="00965411" w:rsidRPr="00D255F2" w:rsidRDefault="00965411" w:rsidP="00D255F2">
      <w:pPr>
        <w:jc w:val="both"/>
        <w:rPr>
          <w:rFonts w:ascii="Arial"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084"/>
        <w:gridCol w:w="266"/>
        <w:gridCol w:w="2012"/>
        <w:gridCol w:w="270"/>
        <w:gridCol w:w="2109"/>
      </w:tblGrid>
      <w:tr w:rsidR="005A2E7D" w:rsidRPr="006636D7" w:rsidTr="00965411">
        <w:trPr>
          <w:trHeight w:val="422"/>
        </w:trPr>
        <w:tc>
          <w:tcPr>
            <w:tcW w:w="1072" w:type="pct"/>
            <w:tcBorders>
              <w:top w:val="nil"/>
              <w:left w:val="nil"/>
              <w:bottom w:val="nil"/>
              <w:right w:val="nil"/>
            </w:tcBorders>
            <w:hideMark/>
          </w:tcPr>
          <w:p w:rsidR="00965411" w:rsidRPr="00D255F2" w:rsidRDefault="00965411" w:rsidP="00D255F2">
            <w:pPr>
              <w:jc w:val="both"/>
              <w:rPr>
                <w:rFonts w:ascii="Arial" w:hAnsi="Arial" w:cs="Arial"/>
                <w:color w:val="000000" w:themeColor="text1"/>
                <w:sz w:val="20"/>
                <w:szCs w:val="20"/>
              </w:rPr>
            </w:pPr>
            <w:r w:rsidRPr="00D255F2">
              <w:rPr>
                <w:rFonts w:ascii="Arial" w:hAnsi="Arial" w:cs="Arial"/>
                <w:color w:val="000000" w:themeColor="text1"/>
                <w:sz w:val="20"/>
                <w:szCs w:val="20"/>
              </w:rPr>
              <w:t>Исполнитель</w:t>
            </w:r>
          </w:p>
        </w:tc>
        <w:tc>
          <w:tcPr>
            <w:tcW w:w="1565" w:type="pct"/>
            <w:tcBorders>
              <w:top w:val="nil"/>
              <w:left w:val="nil"/>
              <w:bottom w:val="single" w:sz="4" w:space="0" w:color="auto"/>
              <w:right w:val="nil"/>
            </w:tcBorders>
            <w:tcMar>
              <w:top w:w="0" w:type="dxa"/>
              <w:left w:w="17" w:type="dxa"/>
              <w:bottom w:w="0" w:type="dxa"/>
              <w:right w:w="17" w:type="dxa"/>
            </w:tcMar>
          </w:tcPr>
          <w:p w:rsidR="00965411" w:rsidRPr="00D255F2" w:rsidRDefault="00896913" w:rsidP="00D255F2">
            <w:pPr>
              <w:jc w:val="both"/>
              <w:rPr>
                <w:rFonts w:ascii="Arial" w:hAnsi="Arial" w:cs="Arial"/>
                <w:color w:val="000000" w:themeColor="text1"/>
                <w:sz w:val="20"/>
                <w:szCs w:val="20"/>
              </w:rPr>
            </w:pPr>
            <w:r>
              <w:rPr>
                <w:rFonts w:ascii="Arial" w:hAnsi="Arial" w:cs="Arial"/>
                <w:color w:val="000000" w:themeColor="text1"/>
                <w:sz w:val="20"/>
                <w:szCs w:val="20"/>
              </w:rPr>
              <w:t>В</w:t>
            </w:r>
            <w:r w:rsidRPr="00896913">
              <w:rPr>
                <w:rFonts w:ascii="Arial" w:hAnsi="Arial" w:cs="Arial"/>
                <w:color w:val="000000" w:themeColor="text1"/>
                <w:sz w:val="20"/>
                <w:szCs w:val="20"/>
              </w:rPr>
              <w:t>едущий инженер</w:t>
            </w:r>
            <w:r w:rsidRPr="006636D7">
              <w:rPr>
                <w:rFonts w:ascii="Arial" w:hAnsi="Arial" w:cs="Arial"/>
                <w:color w:val="000000" w:themeColor="text1"/>
                <w:sz w:val="20"/>
                <w:szCs w:val="20"/>
              </w:rPr>
              <w:t xml:space="preserve"> </w:t>
            </w:r>
            <w:r w:rsidRPr="00D255F2">
              <w:rPr>
                <w:rFonts w:ascii="Arial" w:hAnsi="Arial" w:cs="Arial"/>
                <w:color w:val="000000" w:themeColor="text1"/>
                <w:sz w:val="20"/>
                <w:szCs w:val="20"/>
              </w:rPr>
              <w:t>лаборатории безопасности и надежности морских нефтегазовых систем</w:t>
            </w:r>
          </w:p>
        </w:tc>
        <w:tc>
          <w:tcPr>
            <w:tcW w:w="135" w:type="pct"/>
            <w:tcBorders>
              <w:top w:val="nil"/>
              <w:left w:val="nil"/>
              <w:bottom w:val="nil"/>
              <w:right w:val="nil"/>
            </w:tcBorders>
            <w:tcMar>
              <w:top w:w="0" w:type="dxa"/>
              <w:left w:w="17" w:type="dxa"/>
              <w:bottom w:w="0" w:type="dxa"/>
              <w:right w:w="17" w:type="dxa"/>
            </w:tcMar>
          </w:tcPr>
          <w:p w:rsidR="00965411" w:rsidRPr="00D255F2" w:rsidRDefault="00965411" w:rsidP="00D255F2">
            <w:pPr>
              <w:jc w:val="both"/>
              <w:rPr>
                <w:rFonts w:ascii="Arial" w:hAnsi="Arial" w:cs="Arial"/>
                <w:color w:val="000000" w:themeColor="text1"/>
                <w:sz w:val="20"/>
                <w:szCs w:val="20"/>
              </w:rPr>
            </w:pPr>
          </w:p>
        </w:tc>
        <w:tc>
          <w:tcPr>
            <w:tcW w:w="1021" w:type="pct"/>
            <w:tcBorders>
              <w:top w:val="nil"/>
              <w:left w:val="nil"/>
              <w:bottom w:val="single" w:sz="4" w:space="0" w:color="auto"/>
              <w:right w:val="nil"/>
            </w:tcBorders>
          </w:tcPr>
          <w:p w:rsidR="00965411" w:rsidRPr="00D255F2" w:rsidRDefault="00965411" w:rsidP="00D255F2">
            <w:pPr>
              <w:jc w:val="both"/>
              <w:rPr>
                <w:rFonts w:ascii="Arial" w:hAnsi="Arial" w:cs="Arial"/>
                <w:color w:val="000000" w:themeColor="text1"/>
                <w:sz w:val="20"/>
                <w:szCs w:val="20"/>
              </w:rPr>
            </w:pPr>
          </w:p>
        </w:tc>
        <w:tc>
          <w:tcPr>
            <w:tcW w:w="137" w:type="pct"/>
            <w:tcBorders>
              <w:top w:val="nil"/>
              <w:left w:val="nil"/>
              <w:bottom w:val="nil"/>
              <w:right w:val="nil"/>
            </w:tcBorders>
          </w:tcPr>
          <w:p w:rsidR="00965411" w:rsidRPr="00D255F2" w:rsidRDefault="00965411" w:rsidP="00D255F2">
            <w:pPr>
              <w:jc w:val="both"/>
              <w:rPr>
                <w:rFonts w:ascii="Arial" w:hAnsi="Arial" w:cs="Arial"/>
                <w:color w:val="000000" w:themeColor="text1"/>
                <w:sz w:val="20"/>
                <w:szCs w:val="20"/>
              </w:rPr>
            </w:pPr>
          </w:p>
        </w:tc>
        <w:tc>
          <w:tcPr>
            <w:tcW w:w="1070" w:type="pct"/>
            <w:tcBorders>
              <w:top w:val="nil"/>
              <w:left w:val="nil"/>
              <w:bottom w:val="single" w:sz="4" w:space="0" w:color="auto"/>
              <w:right w:val="nil"/>
            </w:tcBorders>
            <w:vAlign w:val="bottom"/>
          </w:tcPr>
          <w:p w:rsidR="00965411" w:rsidRPr="00D255F2" w:rsidRDefault="00896913" w:rsidP="00D255F2">
            <w:pPr>
              <w:jc w:val="both"/>
              <w:rPr>
                <w:rFonts w:ascii="Arial" w:hAnsi="Arial" w:cs="Arial"/>
                <w:color w:val="000000" w:themeColor="text1"/>
                <w:sz w:val="20"/>
                <w:szCs w:val="20"/>
              </w:rPr>
            </w:pPr>
            <w:r>
              <w:rPr>
                <w:rFonts w:ascii="Arial" w:hAnsi="Arial" w:cs="Arial"/>
                <w:color w:val="000000" w:themeColor="text1"/>
                <w:sz w:val="20"/>
                <w:szCs w:val="20"/>
              </w:rPr>
              <w:t>В.И. Ефремов</w:t>
            </w:r>
          </w:p>
        </w:tc>
      </w:tr>
      <w:tr w:rsidR="00142942" w:rsidRPr="005C54A1" w:rsidTr="001F15EF">
        <w:trPr>
          <w:trHeight w:val="130"/>
        </w:trPr>
        <w:tc>
          <w:tcPr>
            <w:tcW w:w="1072" w:type="pct"/>
            <w:tcBorders>
              <w:top w:val="nil"/>
              <w:left w:val="nil"/>
              <w:bottom w:val="nil"/>
              <w:right w:val="nil"/>
            </w:tcBorders>
          </w:tcPr>
          <w:p w:rsidR="00142942" w:rsidRPr="005C54A1" w:rsidRDefault="00142942" w:rsidP="001F15EF">
            <w:pPr>
              <w:jc w:val="both"/>
              <w:rPr>
                <w:rFonts w:ascii="Arial" w:hAnsi="Arial" w:cs="Arial"/>
                <w:color w:val="000000" w:themeColor="text1"/>
                <w:sz w:val="16"/>
                <w:szCs w:val="16"/>
              </w:rPr>
            </w:pPr>
          </w:p>
        </w:tc>
        <w:tc>
          <w:tcPr>
            <w:tcW w:w="1565" w:type="pct"/>
            <w:tcBorders>
              <w:top w:val="single" w:sz="4" w:space="0" w:color="auto"/>
              <w:left w:val="nil"/>
              <w:bottom w:val="nil"/>
              <w:right w:val="nil"/>
            </w:tcBorders>
            <w:hideMark/>
          </w:tcPr>
          <w:p w:rsidR="00142942" w:rsidRPr="005C54A1" w:rsidRDefault="00142942" w:rsidP="001F15EF">
            <w:pPr>
              <w:jc w:val="both"/>
              <w:rPr>
                <w:rFonts w:ascii="Arial" w:hAnsi="Arial" w:cs="Arial"/>
                <w:color w:val="000000" w:themeColor="text1"/>
                <w:sz w:val="16"/>
                <w:szCs w:val="16"/>
              </w:rPr>
            </w:pPr>
            <w:r>
              <w:rPr>
                <w:rFonts w:ascii="Arial" w:hAnsi="Arial" w:cs="Arial"/>
                <w:color w:val="000000" w:themeColor="text1"/>
                <w:sz w:val="16"/>
                <w:szCs w:val="16"/>
              </w:rPr>
              <w:t xml:space="preserve">              </w:t>
            </w:r>
            <w:r w:rsidRPr="005C54A1">
              <w:rPr>
                <w:rFonts w:ascii="Arial" w:hAnsi="Arial" w:cs="Arial"/>
                <w:color w:val="000000" w:themeColor="text1"/>
                <w:sz w:val="16"/>
                <w:szCs w:val="16"/>
              </w:rPr>
              <w:t>должность</w:t>
            </w:r>
          </w:p>
        </w:tc>
        <w:tc>
          <w:tcPr>
            <w:tcW w:w="135" w:type="pct"/>
            <w:tcBorders>
              <w:top w:val="nil"/>
              <w:left w:val="nil"/>
              <w:bottom w:val="nil"/>
              <w:right w:val="nil"/>
            </w:tcBorders>
          </w:tcPr>
          <w:p w:rsidR="00142942" w:rsidRPr="005C54A1" w:rsidRDefault="00142942" w:rsidP="001F15EF">
            <w:pPr>
              <w:jc w:val="both"/>
              <w:rPr>
                <w:rFonts w:ascii="Arial" w:hAnsi="Arial" w:cs="Arial"/>
                <w:color w:val="000000" w:themeColor="text1"/>
                <w:sz w:val="16"/>
                <w:szCs w:val="16"/>
              </w:rPr>
            </w:pPr>
          </w:p>
        </w:tc>
        <w:tc>
          <w:tcPr>
            <w:tcW w:w="1021" w:type="pct"/>
            <w:tcBorders>
              <w:top w:val="single" w:sz="4" w:space="0" w:color="auto"/>
              <w:left w:val="nil"/>
              <w:bottom w:val="nil"/>
              <w:right w:val="nil"/>
            </w:tcBorders>
            <w:hideMark/>
          </w:tcPr>
          <w:p w:rsidR="00142942" w:rsidRPr="005C54A1" w:rsidRDefault="00142942" w:rsidP="001F15EF">
            <w:pPr>
              <w:jc w:val="both"/>
              <w:rPr>
                <w:rFonts w:ascii="Arial" w:hAnsi="Arial" w:cs="Arial"/>
                <w:color w:val="000000" w:themeColor="text1"/>
                <w:sz w:val="16"/>
                <w:szCs w:val="16"/>
              </w:rPr>
            </w:pPr>
            <w:r>
              <w:rPr>
                <w:rFonts w:ascii="Arial" w:hAnsi="Arial" w:cs="Arial"/>
                <w:color w:val="000000" w:themeColor="text1"/>
                <w:sz w:val="16"/>
                <w:szCs w:val="16"/>
              </w:rPr>
              <w:t xml:space="preserve">          </w:t>
            </w:r>
            <w:r w:rsidRPr="005C54A1">
              <w:rPr>
                <w:rFonts w:ascii="Arial" w:hAnsi="Arial" w:cs="Arial"/>
                <w:color w:val="000000" w:themeColor="text1"/>
                <w:sz w:val="16"/>
                <w:szCs w:val="16"/>
              </w:rPr>
              <w:t>подпись</w:t>
            </w:r>
          </w:p>
        </w:tc>
        <w:tc>
          <w:tcPr>
            <w:tcW w:w="137" w:type="pct"/>
            <w:tcBorders>
              <w:top w:val="nil"/>
              <w:left w:val="nil"/>
              <w:bottom w:val="nil"/>
              <w:right w:val="nil"/>
            </w:tcBorders>
          </w:tcPr>
          <w:p w:rsidR="00142942" w:rsidRPr="005C54A1" w:rsidRDefault="00142942" w:rsidP="001F15EF">
            <w:pPr>
              <w:jc w:val="both"/>
              <w:rPr>
                <w:rFonts w:ascii="Arial" w:hAnsi="Arial" w:cs="Arial"/>
                <w:color w:val="000000" w:themeColor="text1"/>
                <w:sz w:val="16"/>
                <w:szCs w:val="16"/>
              </w:rPr>
            </w:pPr>
          </w:p>
        </w:tc>
        <w:tc>
          <w:tcPr>
            <w:tcW w:w="1070" w:type="pct"/>
            <w:tcBorders>
              <w:top w:val="single" w:sz="4" w:space="0" w:color="auto"/>
              <w:left w:val="nil"/>
              <w:bottom w:val="nil"/>
              <w:right w:val="nil"/>
            </w:tcBorders>
            <w:hideMark/>
          </w:tcPr>
          <w:p w:rsidR="00142942" w:rsidRPr="005C54A1" w:rsidRDefault="00142942" w:rsidP="001F15EF">
            <w:pPr>
              <w:jc w:val="both"/>
              <w:rPr>
                <w:rFonts w:ascii="Arial" w:hAnsi="Arial" w:cs="Arial"/>
                <w:color w:val="000000" w:themeColor="text1"/>
                <w:sz w:val="16"/>
                <w:szCs w:val="16"/>
              </w:rPr>
            </w:pPr>
            <w:r>
              <w:rPr>
                <w:rFonts w:ascii="Arial" w:hAnsi="Arial" w:cs="Arial"/>
                <w:color w:val="000000" w:themeColor="text1"/>
                <w:sz w:val="16"/>
                <w:szCs w:val="16"/>
              </w:rPr>
              <w:t xml:space="preserve">      </w:t>
            </w:r>
            <w:r w:rsidRPr="005C54A1">
              <w:rPr>
                <w:rFonts w:ascii="Arial" w:hAnsi="Arial" w:cs="Arial"/>
                <w:color w:val="000000" w:themeColor="text1"/>
                <w:sz w:val="16"/>
                <w:szCs w:val="16"/>
              </w:rPr>
              <w:t>инициалы, фамилия</w:t>
            </w:r>
          </w:p>
        </w:tc>
      </w:tr>
    </w:tbl>
    <w:p w:rsidR="00965411" w:rsidRDefault="00965411" w:rsidP="00D255F2">
      <w:pPr>
        <w:jc w:val="both"/>
        <w:rPr>
          <w:rFonts w:ascii="Arial" w:hAnsi="Arial" w:cs="Arial"/>
          <w:color w:val="000000" w:themeColor="text1"/>
          <w:sz w:val="20"/>
          <w:szCs w:val="20"/>
        </w:rPr>
      </w:pPr>
    </w:p>
    <w:p w:rsidR="00142942" w:rsidRPr="00D255F2" w:rsidRDefault="00142942" w:rsidP="00D255F2">
      <w:pPr>
        <w:jc w:val="both"/>
        <w:rPr>
          <w:rFonts w:ascii="Arial"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084"/>
        <w:gridCol w:w="266"/>
        <w:gridCol w:w="2012"/>
        <w:gridCol w:w="270"/>
        <w:gridCol w:w="2109"/>
      </w:tblGrid>
      <w:tr w:rsidR="005A2E7D" w:rsidRPr="006636D7" w:rsidTr="00965411">
        <w:trPr>
          <w:trHeight w:val="422"/>
        </w:trPr>
        <w:tc>
          <w:tcPr>
            <w:tcW w:w="1072" w:type="pct"/>
            <w:tcBorders>
              <w:top w:val="nil"/>
              <w:left w:val="nil"/>
              <w:bottom w:val="nil"/>
              <w:right w:val="nil"/>
            </w:tcBorders>
          </w:tcPr>
          <w:p w:rsidR="00965411" w:rsidRPr="00D255F2" w:rsidRDefault="00965411" w:rsidP="00D255F2">
            <w:pPr>
              <w:jc w:val="both"/>
              <w:rPr>
                <w:rFonts w:ascii="Arial" w:hAnsi="Arial" w:cs="Arial"/>
                <w:color w:val="000000" w:themeColor="text1"/>
                <w:sz w:val="20"/>
                <w:szCs w:val="20"/>
              </w:rPr>
            </w:pPr>
          </w:p>
        </w:tc>
        <w:tc>
          <w:tcPr>
            <w:tcW w:w="1565" w:type="pct"/>
            <w:tcBorders>
              <w:top w:val="nil"/>
              <w:left w:val="nil"/>
              <w:bottom w:val="single" w:sz="4" w:space="0" w:color="auto"/>
              <w:right w:val="nil"/>
            </w:tcBorders>
            <w:tcMar>
              <w:top w:w="0" w:type="dxa"/>
              <w:left w:w="17" w:type="dxa"/>
              <w:bottom w:w="0" w:type="dxa"/>
              <w:right w:w="17" w:type="dxa"/>
            </w:tcMar>
            <w:hideMark/>
          </w:tcPr>
          <w:p w:rsidR="00965411" w:rsidRPr="00D255F2" w:rsidRDefault="00965411">
            <w:pPr>
              <w:rPr>
                <w:rFonts w:ascii="Arial" w:hAnsi="Arial" w:cs="Arial"/>
                <w:color w:val="000000" w:themeColor="text1"/>
                <w:sz w:val="20"/>
                <w:szCs w:val="20"/>
              </w:rPr>
            </w:pPr>
            <w:r w:rsidRPr="00D255F2">
              <w:rPr>
                <w:rFonts w:ascii="Arial" w:hAnsi="Arial" w:cs="Arial"/>
                <w:color w:val="000000" w:themeColor="text1"/>
                <w:sz w:val="20"/>
                <w:szCs w:val="20"/>
              </w:rPr>
              <w:t>Начальник лаборатории стандартизации и сертификации</w:t>
            </w:r>
          </w:p>
        </w:tc>
        <w:tc>
          <w:tcPr>
            <w:tcW w:w="135" w:type="pct"/>
            <w:tcBorders>
              <w:top w:val="nil"/>
              <w:left w:val="nil"/>
              <w:bottom w:val="nil"/>
              <w:right w:val="nil"/>
            </w:tcBorders>
            <w:tcMar>
              <w:top w:w="0" w:type="dxa"/>
              <w:left w:w="17" w:type="dxa"/>
              <w:bottom w:w="0" w:type="dxa"/>
              <w:right w:w="17" w:type="dxa"/>
            </w:tcMar>
          </w:tcPr>
          <w:p w:rsidR="00965411" w:rsidRPr="00D255F2" w:rsidRDefault="00965411" w:rsidP="00D255F2">
            <w:pPr>
              <w:jc w:val="both"/>
              <w:rPr>
                <w:rFonts w:ascii="Arial" w:hAnsi="Arial" w:cs="Arial"/>
                <w:color w:val="000000" w:themeColor="text1"/>
                <w:sz w:val="20"/>
                <w:szCs w:val="20"/>
              </w:rPr>
            </w:pPr>
          </w:p>
        </w:tc>
        <w:tc>
          <w:tcPr>
            <w:tcW w:w="1021" w:type="pct"/>
            <w:tcBorders>
              <w:top w:val="nil"/>
              <w:left w:val="nil"/>
              <w:bottom w:val="single" w:sz="4" w:space="0" w:color="auto"/>
              <w:right w:val="nil"/>
            </w:tcBorders>
          </w:tcPr>
          <w:p w:rsidR="00965411" w:rsidRPr="00D255F2" w:rsidRDefault="00965411" w:rsidP="00D255F2">
            <w:pPr>
              <w:jc w:val="both"/>
              <w:rPr>
                <w:rFonts w:ascii="Arial" w:hAnsi="Arial" w:cs="Arial"/>
                <w:color w:val="000000" w:themeColor="text1"/>
                <w:sz w:val="20"/>
                <w:szCs w:val="20"/>
              </w:rPr>
            </w:pPr>
          </w:p>
        </w:tc>
        <w:tc>
          <w:tcPr>
            <w:tcW w:w="137" w:type="pct"/>
            <w:tcBorders>
              <w:top w:val="nil"/>
              <w:left w:val="nil"/>
              <w:bottom w:val="nil"/>
              <w:right w:val="nil"/>
            </w:tcBorders>
          </w:tcPr>
          <w:p w:rsidR="00965411" w:rsidRPr="00D255F2" w:rsidRDefault="00965411" w:rsidP="00D255F2">
            <w:pPr>
              <w:jc w:val="both"/>
              <w:rPr>
                <w:rFonts w:ascii="Arial" w:hAnsi="Arial" w:cs="Arial"/>
                <w:color w:val="000000" w:themeColor="text1"/>
                <w:sz w:val="20"/>
                <w:szCs w:val="20"/>
              </w:rPr>
            </w:pPr>
          </w:p>
        </w:tc>
        <w:tc>
          <w:tcPr>
            <w:tcW w:w="1070" w:type="pct"/>
            <w:tcBorders>
              <w:top w:val="nil"/>
              <w:left w:val="nil"/>
              <w:bottom w:val="single" w:sz="4" w:space="0" w:color="auto"/>
              <w:right w:val="nil"/>
            </w:tcBorders>
            <w:vAlign w:val="bottom"/>
            <w:hideMark/>
          </w:tcPr>
          <w:p w:rsidR="00965411" w:rsidRPr="00D255F2" w:rsidRDefault="00965411" w:rsidP="00D255F2">
            <w:pPr>
              <w:jc w:val="both"/>
              <w:rPr>
                <w:rFonts w:ascii="Arial" w:hAnsi="Arial" w:cs="Arial"/>
                <w:color w:val="000000" w:themeColor="text1"/>
                <w:sz w:val="20"/>
                <w:szCs w:val="20"/>
              </w:rPr>
            </w:pPr>
            <w:r w:rsidRPr="00D255F2">
              <w:rPr>
                <w:rFonts w:ascii="Arial" w:hAnsi="Arial" w:cs="Arial"/>
                <w:color w:val="000000" w:themeColor="text1"/>
                <w:sz w:val="20"/>
                <w:szCs w:val="20"/>
              </w:rPr>
              <w:t>Д.В. Куракин</w:t>
            </w:r>
          </w:p>
        </w:tc>
      </w:tr>
      <w:tr w:rsidR="00142942" w:rsidRPr="005C54A1" w:rsidTr="001F15EF">
        <w:trPr>
          <w:trHeight w:val="130"/>
        </w:trPr>
        <w:tc>
          <w:tcPr>
            <w:tcW w:w="1072" w:type="pct"/>
            <w:tcBorders>
              <w:top w:val="nil"/>
              <w:left w:val="nil"/>
              <w:bottom w:val="nil"/>
              <w:right w:val="nil"/>
            </w:tcBorders>
          </w:tcPr>
          <w:p w:rsidR="00142942" w:rsidRPr="005C54A1" w:rsidRDefault="00142942" w:rsidP="001F15EF">
            <w:pPr>
              <w:jc w:val="both"/>
              <w:rPr>
                <w:rFonts w:ascii="Arial" w:hAnsi="Arial" w:cs="Arial"/>
                <w:color w:val="000000" w:themeColor="text1"/>
                <w:sz w:val="16"/>
                <w:szCs w:val="16"/>
              </w:rPr>
            </w:pPr>
          </w:p>
        </w:tc>
        <w:tc>
          <w:tcPr>
            <w:tcW w:w="1565" w:type="pct"/>
            <w:tcBorders>
              <w:top w:val="single" w:sz="4" w:space="0" w:color="auto"/>
              <w:left w:val="nil"/>
              <w:bottom w:val="nil"/>
              <w:right w:val="nil"/>
            </w:tcBorders>
            <w:hideMark/>
          </w:tcPr>
          <w:p w:rsidR="00142942" w:rsidRPr="005C54A1" w:rsidRDefault="00142942" w:rsidP="001F15EF">
            <w:pPr>
              <w:jc w:val="both"/>
              <w:rPr>
                <w:rFonts w:ascii="Arial" w:hAnsi="Arial" w:cs="Arial"/>
                <w:color w:val="000000" w:themeColor="text1"/>
                <w:sz w:val="16"/>
                <w:szCs w:val="16"/>
              </w:rPr>
            </w:pPr>
            <w:r>
              <w:rPr>
                <w:rFonts w:ascii="Arial" w:hAnsi="Arial" w:cs="Arial"/>
                <w:color w:val="000000" w:themeColor="text1"/>
                <w:sz w:val="16"/>
                <w:szCs w:val="16"/>
              </w:rPr>
              <w:t xml:space="preserve">              </w:t>
            </w:r>
            <w:r w:rsidRPr="005C54A1">
              <w:rPr>
                <w:rFonts w:ascii="Arial" w:hAnsi="Arial" w:cs="Arial"/>
                <w:color w:val="000000" w:themeColor="text1"/>
                <w:sz w:val="16"/>
                <w:szCs w:val="16"/>
              </w:rPr>
              <w:t>должность</w:t>
            </w:r>
          </w:p>
        </w:tc>
        <w:tc>
          <w:tcPr>
            <w:tcW w:w="135" w:type="pct"/>
            <w:tcBorders>
              <w:top w:val="nil"/>
              <w:left w:val="nil"/>
              <w:bottom w:val="nil"/>
              <w:right w:val="nil"/>
            </w:tcBorders>
          </w:tcPr>
          <w:p w:rsidR="00142942" w:rsidRPr="005C54A1" w:rsidRDefault="00142942" w:rsidP="001F15EF">
            <w:pPr>
              <w:jc w:val="both"/>
              <w:rPr>
                <w:rFonts w:ascii="Arial" w:hAnsi="Arial" w:cs="Arial"/>
                <w:color w:val="000000" w:themeColor="text1"/>
                <w:sz w:val="16"/>
                <w:szCs w:val="16"/>
              </w:rPr>
            </w:pPr>
          </w:p>
        </w:tc>
        <w:tc>
          <w:tcPr>
            <w:tcW w:w="1021" w:type="pct"/>
            <w:tcBorders>
              <w:top w:val="single" w:sz="4" w:space="0" w:color="auto"/>
              <w:left w:val="nil"/>
              <w:bottom w:val="nil"/>
              <w:right w:val="nil"/>
            </w:tcBorders>
            <w:hideMark/>
          </w:tcPr>
          <w:p w:rsidR="00142942" w:rsidRPr="005C54A1" w:rsidRDefault="00142942" w:rsidP="001F15EF">
            <w:pPr>
              <w:jc w:val="both"/>
              <w:rPr>
                <w:rFonts w:ascii="Arial" w:hAnsi="Arial" w:cs="Arial"/>
                <w:color w:val="000000" w:themeColor="text1"/>
                <w:sz w:val="16"/>
                <w:szCs w:val="16"/>
              </w:rPr>
            </w:pPr>
            <w:r>
              <w:rPr>
                <w:rFonts w:ascii="Arial" w:hAnsi="Arial" w:cs="Arial"/>
                <w:color w:val="000000" w:themeColor="text1"/>
                <w:sz w:val="16"/>
                <w:szCs w:val="16"/>
              </w:rPr>
              <w:t xml:space="preserve">          </w:t>
            </w:r>
            <w:r w:rsidRPr="005C54A1">
              <w:rPr>
                <w:rFonts w:ascii="Arial" w:hAnsi="Arial" w:cs="Arial"/>
                <w:color w:val="000000" w:themeColor="text1"/>
                <w:sz w:val="16"/>
                <w:szCs w:val="16"/>
              </w:rPr>
              <w:t>подпись</w:t>
            </w:r>
          </w:p>
        </w:tc>
        <w:tc>
          <w:tcPr>
            <w:tcW w:w="137" w:type="pct"/>
            <w:tcBorders>
              <w:top w:val="nil"/>
              <w:left w:val="nil"/>
              <w:bottom w:val="nil"/>
              <w:right w:val="nil"/>
            </w:tcBorders>
          </w:tcPr>
          <w:p w:rsidR="00142942" w:rsidRPr="005C54A1" w:rsidRDefault="00142942" w:rsidP="001F15EF">
            <w:pPr>
              <w:jc w:val="both"/>
              <w:rPr>
                <w:rFonts w:ascii="Arial" w:hAnsi="Arial" w:cs="Arial"/>
                <w:color w:val="000000" w:themeColor="text1"/>
                <w:sz w:val="16"/>
                <w:szCs w:val="16"/>
              </w:rPr>
            </w:pPr>
          </w:p>
        </w:tc>
        <w:tc>
          <w:tcPr>
            <w:tcW w:w="1070" w:type="pct"/>
            <w:tcBorders>
              <w:top w:val="single" w:sz="4" w:space="0" w:color="auto"/>
              <w:left w:val="nil"/>
              <w:bottom w:val="nil"/>
              <w:right w:val="nil"/>
            </w:tcBorders>
            <w:hideMark/>
          </w:tcPr>
          <w:p w:rsidR="00142942" w:rsidRPr="005C54A1" w:rsidRDefault="00142942" w:rsidP="001F15EF">
            <w:pPr>
              <w:jc w:val="both"/>
              <w:rPr>
                <w:rFonts w:ascii="Arial" w:hAnsi="Arial" w:cs="Arial"/>
                <w:color w:val="000000" w:themeColor="text1"/>
                <w:sz w:val="16"/>
                <w:szCs w:val="16"/>
              </w:rPr>
            </w:pPr>
            <w:r>
              <w:rPr>
                <w:rFonts w:ascii="Arial" w:hAnsi="Arial" w:cs="Arial"/>
                <w:color w:val="000000" w:themeColor="text1"/>
                <w:sz w:val="16"/>
                <w:szCs w:val="16"/>
              </w:rPr>
              <w:t xml:space="preserve">      </w:t>
            </w:r>
            <w:r w:rsidRPr="005C54A1">
              <w:rPr>
                <w:rFonts w:ascii="Arial" w:hAnsi="Arial" w:cs="Arial"/>
                <w:color w:val="000000" w:themeColor="text1"/>
                <w:sz w:val="16"/>
                <w:szCs w:val="16"/>
              </w:rPr>
              <w:t>инициалы, фамилия</w:t>
            </w:r>
          </w:p>
        </w:tc>
      </w:tr>
    </w:tbl>
    <w:p w:rsidR="00965411" w:rsidRPr="00D255F2" w:rsidRDefault="00965411" w:rsidP="00D255F2">
      <w:pPr>
        <w:ind w:firstLine="510"/>
        <w:jc w:val="both"/>
        <w:rPr>
          <w:rFonts w:ascii="Arial" w:hAnsi="Arial" w:cs="Arial"/>
          <w:color w:val="000000" w:themeColor="text1"/>
          <w:sz w:val="20"/>
          <w:szCs w:val="20"/>
        </w:rPr>
      </w:pPr>
    </w:p>
    <w:p w:rsidR="00626BF7" w:rsidRPr="00D255F2" w:rsidRDefault="00965411" w:rsidP="00D255F2">
      <w:pPr>
        <w:autoSpaceDE w:val="0"/>
        <w:autoSpaceDN w:val="0"/>
        <w:adjustRightInd w:val="0"/>
        <w:ind w:firstLine="510"/>
        <w:jc w:val="both"/>
        <w:rPr>
          <w:rFonts w:ascii="Arial" w:hAnsi="Arial" w:cs="Arial"/>
          <w:color w:val="000000" w:themeColor="text1"/>
          <w:sz w:val="20"/>
          <w:szCs w:val="20"/>
        </w:rPr>
      </w:pPr>
      <w:r w:rsidRPr="00D255F2">
        <w:rPr>
          <w:rFonts w:ascii="Arial" w:eastAsia="Times New Roman" w:hAnsi="Arial" w:cs="Arial"/>
          <w:color w:val="000000" w:themeColor="text1"/>
          <w:sz w:val="20"/>
          <w:szCs w:val="20"/>
        </w:rPr>
        <w:t> </w:t>
      </w:r>
    </w:p>
    <w:sectPr w:rsidR="00626BF7" w:rsidRPr="00D255F2" w:rsidSect="00D255F2">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D2" w:rsidRDefault="002F10D2" w:rsidP="00E420CB">
      <w:r>
        <w:separator/>
      </w:r>
    </w:p>
  </w:endnote>
  <w:endnote w:type="continuationSeparator" w:id="0">
    <w:p w:rsidR="002F10D2" w:rsidRDefault="002F10D2" w:rsidP="00E4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043580"/>
      <w:docPartObj>
        <w:docPartGallery w:val="Page Numbers (Bottom of Page)"/>
        <w:docPartUnique/>
      </w:docPartObj>
    </w:sdtPr>
    <w:sdtEndPr/>
    <w:sdtContent>
      <w:p w:rsidR="002F10D2" w:rsidRDefault="002F10D2">
        <w:pPr>
          <w:pStyle w:val="af4"/>
          <w:jc w:val="right"/>
        </w:pPr>
        <w:r w:rsidRPr="00D255F2">
          <w:rPr>
            <w:rFonts w:ascii="Arial" w:hAnsi="Arial" w:cs="Arial"/>
            <w:sz w:val="18"/>
            <w:szCs w:val="18"/>
          </w:rPr>
          <w:fldChar w:fldCharType="begin"/>
        </w:r>
        <w:r w:rsidRPr="00D255F2">
          <w:rPr>
            <w:rFonts w:ascii="Arial" w:hAnsi="Arial" w:cs="Arial"/>
            <w:sz w:val="18"/>
            <w:szCs w:val="18"/>
          </w:rPr>
          <w:instrText>PAGE   \* MERGEFORMAT</w:instrText>
        </w:r>
        <w:r w:rsidRPr="00D255F2">
          <w:rPr>
            <w:rFonts w:ascii="Arial" w:hAnsi="Arial" w:cs="Arial"/>
            <w:sz w:val="18"/>
            <w:szCs w:val="18"/>
          </w:rPr>
          <w:fldChar w:fldCharType="separate"/>
        </w:r>
        <w:r w:rsidR="00D06ED2">
          <w:rPr>
            <w:rFonts w:ascii="Arial" w:hAnsi="Arial" w:cs="Arial"/>
            <w:noProof/>
            <w:sz w:val="18"/>
            <w:szCs w:val="18"/>
          </w:rPr>
          <w:t>1</w:t>
        </w:r>
        <w:r w:rsidRPr="00D255F2">
          <w:rPr>
            <w:rFonts w:ascii="Arial" w:hAnsi="Arial" w:cs="Arial"/>
            <w:sz w:val="18"/>
            <w:szCs w:val="18"/>
          </w:rPr>
          <w:fldChar w:fldCharType="end"/>
        </w:r>
      </w:p>
    </w:sdtContent>
  </w:sdt>
  <w:p w:rsidR="002F10D2" w:rsidRDefault="002F10D2" w:rsidP="00691DB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20529"/>
      <w:docPartObj>
        <w:docPartGallery w:val="Page Numbers (Bottom of Page)"/>
        <w:docPartUnique/>
      </w:docPartObj>
    </w:sdtPr>
    <w:sdtEndPr>
      <w:rPr>
        <w:rFonts w:ascii="Arial" w:hAnsi="Arial" w:cs="Arial"/>
        <w:sz w:val="18"/>
        <w:szCs w:val="18"/>
      </w:rPr>
    </w:sdtEndPr>
    <w:sdtContent>
      <w:p w:rsidR="002F10D2" w:rsidRPr="00D255F2" w:rsidRDefault="002F10D2">
        <w:pPr>
          <w:pStyle w:val="af4"/>
          <w:jc w:val="right"/>
          <w:rPr>
            <w:rFonts w:ascii="Arial" w:hAnsi="Arial" w:cs="Arial"/>
            <w:sz w:val="18"/>
            <w:szCs w:val="18"/>
          </w:rPr>
        </w:pPr>
        <w:r w:rsidRPr="00D255F2">
          <w:rPr>
            <w:rFonts w:ascii="Arial" w:hAnsi="Arial" w:cs="Arial"/>
            <w:sz w:val="18"/>
            <w:szCs w:val="18"/>
          </w:rPr>
          <w:fldChar w:fldCharType="begin"/>
        </w:r>
        <w:r w:rsidRPr="00D255F2">
          <w:rPr>
            <w:rFonts w:ascii="Arial" w:hAnsi="Arial" w:cs="Arial"/>
            <w:sz w:val="18"/>
            <w:szCs w:val="18"/>
          </w:rPr>
          <w:instrText>PAGE   \* MERGEFORMAT</w:instrText>
        </w:r>
        <w:r w:rsidRPr="00D255F2">
          <w:rPr>
            <w:rFonts w:ascii="Arial" w:hAnsi="Arial" w:cs="Arial"/>
            <w:sz w:val="18"/>
            <w:szCs w:val="18"/>
          </w:rPr>
          <w:fldChar w:fldCharType="separate"/>
        </w:r>
        <w:r w:rsidR="00D06ED2">
          <w:rPr>
            <w:rFonts w:ascii="Arial" w:hAnsi="Arial" w:cs="Arial"/>
            <w:noProof/>
            <w:sz w:val="18"/>
            <w:szCs w:val="18"/>
          </w:rPr>
          <w:t xml:space="preserve"> </w:t>
        </w:r>
        <w:r w:rsidRPr="00D255F2">
          <w:rPr>
            <w:rFonts w:ascii="Arial" w:hAnsi="Arial" w:cs="Arial"/>
            <w:sz w:val="18"/>
            <w:szCs w:val="18"/>
          </w:rPr>
          <w:fldChar w:fldCharType="end"/>
        </w:r>
      </w:p>
    </w:sdtContent>
  </w:sdt>
  <w:p w:rsidR="002F10D2" w:rsidRDefault="002F10D2">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413445"/>
      <w:docPartObj>
        <w:docPartGallery w:val="Page Numbers (Bottom of Page)"/>
        <w:docPartUnique/>
      </w:docPartObj>
    </w:sdtPr>
    <w:sdtEndPr>
      <w:rPr>
        <w:rFonts w:ascii="Arial" w:hAnsi="Arial" w:cs="Arial"/>
        <w:sz w:val="18"/>
        <w:szCs w:val="18"/>
      </w:rPr>
    </w:sdtEndPr>
    <w:sdtContent>
      <w:p w:rsidR="002F10D2" w:rsidRPr="005236E3" w:rsidRDefault="002F10D2">
        <w:pPr>
          <w:pStyle w:val="af4"/>
          <w:rPr>
            <w:rFonts w:ascii="Arial" w:hAnsi="Arial" w:cs="Arial"/>
            <w:sz w:val="18"/>
            <w:szCs w:val="18"/>
          </w:rPr>
        </w:pPr>
        <w:r w:rsidRPr="005236E3">
          <w:rPr>
            <w:rFonts w:ascii="Arial" w:hAnsi="Arial" w:cs="Arial"/>
            <w:sz w:val="18"/>
            <w:szCs w:val="18"/>
          </w:rPr>
          <w:fldChar w:fldCharType="begin"/>
        </w:r>
        <w:r w:rsidRPr="005236E3">
          <w:rPr>
            <w:rFonts w:ascii="Arial" w:hAnsi="Arial" w:cs="Arial"/>
            <w:sz w:val="18"/>
            <w:szCs w:val="18"/>
          </w:rPr>
          <w:instrText>PAGE   \* MERGEFORMAT</w:instrText>
        </w:r>
        <w:r w:rsidRPr="005236E3">
          <w:rPr>
            <w:rFonts w:ascii="Arial" w:hAnsi="Arial" w:cs="Arial"/>
            <w:sz w:val="18"/>
            <w:szCs w:val="18"/>
          </w:rPr>
          <w:fldChar w:fldCharType="separate"/>
        </w:r>
        <w:r w:rsidR="00D06ED2">
          <w:rPr>
            <w:rFonts w:ascii="Arial" w:hAnsi="Arial" w:cs="Arial"/>
            <w:noProof/>
            <w:sz w:val="18"/>
            <w:szCs w:val="18"/>
          </w:rPr>
          <w:t>2</w:t>
        </w:r>
        <w:r w:rsidRPr="005236E3">
          <w:rPr>
            <w:rFonts w:ascii="Arial" w:hAnsi="Arial" w:cs="Arial"/>
            <w:sz w:val="18"/>
            <w:szCs w:val="18"/>
          </w:rPr>
          <w:fldChar w:fldCharType="end"/>
        </w:r>
      </w:p>
    </w:sdtContent>
  </w:sdt>
  <w:p w:rsidR="002F10D2" w:rsidRDefault="002F10D2" w:rsidP="00D255F2">
    <w:pPr>
      <w:pStyle w:val="af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177870"/>
      <w:docPartObj>
        <w:docPartGallery w:val="Page Numbers (Bottom of Page)"/>
        <w:docPartUnique/>
      </w:docPartObj>
    </w:sdtPr>
    <w:sdtEndPr>
      <w:rPr>
        <w:rFonts w:ascii="Arial" w:hAnsi="Arial" w:cs="Arial"/>
        <w:sz w:val="18"/>
        <w:szCs w:val="18"/>
      </w:rPr>
    </w:sdtEndPr>
    <w:sdtContent>
      <w:p w:rsidR="002F10D2" w:rsidRPr="00D255F2" w:rsidRDefault="002F10D2">
        <w:pPr>
          <w:pStyle w:val="af4"/>
          <w:rPr>
            <w:rFonts w:ascii="Arial" w:hAnsi="Arial" w:cs="Arial"/>
            <w:sz w:val="18"/>
            <w:szCs w:val="18"/>
          </w:rPr>
        </w:pPr>
        <w:r w:rsidRPr="00D255F2">
          <w:rPr>
            <w:rFonts w:ascii="Arial" w:hAnsi="Arial" w:cs="Arial"/>
            <w:sz w:val="18"/>
            <w:szCs w:val="18"/>
          </w:rPr>
          <w:fldChar w:fldCharType="begin"/>
        </w:r>
        <w:r w:rsidRPr="00D255F2">
          <w:rPr>
            <w:rFonts w:ascii="Arial" w:hAnsi="Arial" w:cs="Arial"/>
            <w:sz w:val="18"/>
            <w:szCs w:val="18"/>
          </w:rPr>
          <w:instrText>PAGE   \* MERGEFORMAT</w:instrText>
        </w:r>
        <w:r w:rsidRPr="00D255F2">
          <w:rPr>
            <w:rFonts w:ascii="Arial" w:hAnsi="Arial" w:cs="Arial"/>
            <w:sz w:val="18"/>
            <w:szCs w:val="18"/>
          </w:rPr>
          <w:fldChar w:fldCharType="separate"/>
        </w:r>
        <w:r>
          <w:rPr>
            <w:rFonts w:ascii="Arial" w:hAnsi="Arial" w:cs="Arial"/>
            <w:noProof/>
            <w:sz w:val="18"/>
            <w:szCs w:val="18"/>
          </w:rPr>
          <w:t xml:space="preserve"> </w:t>
        </w:r>
        <w:r w:rsidRPr="00D255F2">
          <w:rPr>
            <w:rFonts w:ascii="Arial" w:hAnsi="Arial" w:cs="Arial"/>
            <w:sz w:val="18"/>
            <w:szCs w:val="18"/>
          </w:rPr>
          <w:fldChar w:fldCharType="end"/>
        </w:r>
      </w:p>
    </w:sdtContent>
  </w:sdt>
  <w:p w:rsidR="002F10D2" w:rsidRDefault="002F10D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D2" w:rsidRDefault="002F10D2" w:rsidP="00E420CB">
      <w:r>
        <w:separator/>
      </w:r>
    </w:p>
  </w:footnote>
  <w:footnote w:type="continuationSeparator" w:id="0">
    <w:p w:rsidR="002F10D2" w:rsidRDefault="002F10D2" w:rsidP="00E42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D2" w:rsidRPr="005C54A1" w:rsidRDefault="002F10D2" w:rsidP="00D255F2">
    <w:pPr>
      <w:pStyle w:val="9"/>
      <w:spacing w:before="0"/>
      <w:rPr>
        <w:rFonts w:ascii="Arial" w:hAnsi="Arial" w:cs="Arial"/>
        <w:i w:val="0"/>
        <w:color w:val="000000" w:themeColor="text1"/>
      </w:rPr>
    </w:pPr>
    <w:r w:rsidRPr="005C54A1">
      <w:rPr>
        <w:rFonts w:ascii="Arial" w:hAnsi="Arial" w:cs="Arial"/>
        <w:i w:val="0"/>
        <w:color w:val="000000" w:themeColor="text1"/>
      </w:rPr>
      <w:t>ГОСТ Р</w:t>
    </w:r>
    <w:r>
      <w:rPr>
        <w:rFonts w:ascii="Arial" w:hAnsi="Arial" w:cs="Arial"/>
        <w:i w:val="0"/>
        <w:color w:val="000000" w:themeColor="text1"/>
      </w:rPr>
      <w:t xml:space="preserve"> ХХХХХ-ХХХХ</w:t>
    </w:r>
    <w:r w:rsidRPr="005C54A1">
      <w:rPr>
        <w:rFonts w:ascii="Arial" w:hAnsi="Arial" w:cs="Arial"/>
        <w:i w:val="0"/>
        <w:color w:val="000000" w:themeColor="text1"/>
      </w:rPr>
      <w:t xml:space="preserve"> </w:t>
    </w:r>
  </w:p>
  <w:p w:rsidR="002F10D2" w:rsidRDefault="002F10D2">
    <w:pPr>
      <w:pStyle w:val="af2"/>
    </w:pPr>
    <w:r w:rsidRPr="005C54A1">
      <w:rPr>
        <w:rFonts w:ascii="Arial" w:hAnsi="Arial" w:cs="Arial"/>
        <w:color w:val="000000" w:themeColor="text1"/>
        <w:sz w:val="20"/>
        <w:szCs w:val="20"/>
      </w:rPr>
      <w:t>(</w:t>
    </w:r>
    <w:r w:rsidRPr="0014535C">
      <w:rPr>
        <w:rFonts w:ascii="Arial" w:hAnsi="Arial" w:cs="Arial"/>
        <w:i/>
        <w:color w:val="000000" w:themeColor="text1"/>
        <w:sz w:val="20"/>
        <w:szCs w:val="20"/>
      </w:rPr>
      <w:t>проект, первая редакция</w:t>
    </w:r>
    <w:r w:rsidRPr="005C54A1">
      <w:rPr>
        <w:rFonts w:ascii="Arial" w:hAnsi="Arial" w:cs="Arial"/>
        <w:color w:val="000000" w:themeColor="text1"/>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D2" w:rsidRPr="00D255F2" w:rsidRDefault="002F10D2" w:rsidP="00D255F2">
    <w:pPr>
      <w:pStyle w:val="9"/>
      <w:spacing w:before="0"/>
      <w:jc w:val="right"/>
      <w:rPr>
        <w:rFonts w:ascii="Arial" w:hAnsi="Arial" w:cs="Arial"/>
        <w:i w:val="0"/>
        <w:color w:val="000000" w:themeColor="text1"/>
      </w:rPr>
    </w:pPr>
    <w:r w:rsidRPr="00D255F2">
      <w:rPr>
        <w:rFonts w:ascii="Arial" w:hAnsi="Arial" w:cs="Arial"/>
        <w:i w:val="0"/>
        <w:color w:val="000000" w:themeColor="text1"/>
      </w:rPr>
      <w:t>ГОСТ Р</w:t>
    </w:r>
    <w:r>
      <w:rPr>
        <w:rFonts w:ascii="Arial" w:hAnsi="Arial" w:cs="Arial"/>
        <w:i w:val="0"/>
        <w:color w:val="000000" w:themeColor="text1"/>
      </w:rPr>
      <w:t xml:space="preserve"> ХХХХХ-ХХХХ</w:t>
    </w:r>
    <w:r w:rsidRPr="00D255F2">
      <w:rPr>
        <w:rFonts w:ascii="Arial" w:hAnsi="Arial" w:cs="Arial"/>
        <w:i w:val="0"/>
        <w:color w:val="000000" w:themeColor="text1"/>
      </w:rPr>
      <w:t xml:space="preserve"> </w:t>
    </w:r>
  </w:p>
  <w:p w:rsidR="002F10D2" w:rsidRDefault="002F10D2" w:rsidP="00D255F2">
    <w:pPr>
      <w:pStyle w:val="af2"/>
      <w:jc w:val="right"/>
    </w:pPr>
    <w:r w:rsidRPr="00D255F2">
      <w:rPr>
        <w:rFonts w:ascii="Arial" w:hAnsi="Arial" w:cs="Arial"/>
        <w:color w:val="000000" w:themeColor="text1"/>
        <w:sz w:val="20"/>
        <w:szCs w:val="20"/>
      </w:rPr>
      <w:t>(</w:t>
    </w:r>
    <w:r w:rsidRPr="00D255F2">
      <w:rPr>
        <w:rFonts w:ascii="Arial" w:hAnsi="Arial" w:cs="Arial"/>
        <w:i/>
        <w:color w:val="000000" w:themeColor="text1"/>
        <w:sz w:val="20"/>
        <w:szCs w:val="20"/>
      </w:rPr>
      <w:t>проект, первая редакция</w:t>
    </w:r>
    <w:r w:rsidRPr="00D255F2">
      <w:rPr>
        <w:rFonts w:ascii="Arial" w:hAnsi="Arial" w:cs="Arial"/>
        <w:color w:val="000000" w:themeColor="text1"/>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268A3"/>
    <w:multiLevelType w:val="hybridMultilevel"/>
    <w:tmpl w:val="20860F1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60702"/>
    <w:multiLevelType w:val="hybridMultilevel"/>
    <w:tmpl w:val="289C2DDC"/>
    <w:lvl w:ilvl="0" w:tplc="CF8E1BB2">
      <w:start w:val="1"/>
      <w:numFmt w:val="decimal"/>
      <w:lvlText w:val="3.1.%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F2B0C3B"/>
    <w:multiLevelType w:val="hybridMultilevel"/>
    <w:tmpl w:val="D71CE75A"/>
    <w:lvl w:ilvl="0" w:tplc="CF8E1BB2">
      <w:start w:val="1"/>
      <w:numFmt w:val="decimal"/>
      <w:lvlText w:val="3.1.%1"/>
      <w:lvlJc w:val="left"/>
      <w:pPr>
        <w:ind w:left="786" w:hanging="360"/>
      </w:pPr>
      <w:rPr>
        <w:rFonts w:hint="default"/>
        <w:b/>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13B4518"/>
    <w:multiLevelType w:val="hybridMultilevel"/>
    <w:tmpl w:val="DC4CCDEE"/>
    <w:lvl w:ilvl="0" w:tplc="CF8E1BB2">
      <w:start w:val="1"/>
      <w:numFmt w:val="decimal"/>
      <w:lvlText w:val="3.1.%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12201A"/>
    <w:multiLevelType w:val="hybridMultilevel"/>
    <w:tmpl w:val="6DDCE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724EC7"/>
    <w:multiLevelType w:val="hybridMultilevel"/>
    <w:tmpl w:val="D71CE75A"/>
    <w:lvl w:ilvl="0" w:tplc="CF8E1BB2">
      <w:start w:val="1"/>
      <w:numFmt w:val="decimal"/>
      <w:lvlText w:val="3.1.%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C04624E"/>
    <w:multiLevelType w:val="hybridMultilevel"/>
    <w:tmpl w:val="3B34C1E2"/>
    <w:lvl w:ilvl="0" w:tplc="CF8E1BB2">
      <w:start w:val="1"/>
      <w:numFmt w:val="decimal"/>
      <w:lvlText w:val="3.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C83AAC"/>
    <w:multiLevelType w:val="hybridMultilevel"/>
    <w:tmpl w:val="D7C437B4"/>
    <w:lvl w:ilvl="0" w:tplc="CF8E1BB2">
      <w:start w:val="1"/>
      <w:numFmt w:val="decimal"/>
      <w:lvlText w:val="3.1.%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DEB7623"/>
    <w:multiLevelType w:val="hybridMultilevel"/>
    <w:tmpl w:val="F33A9E8E"/>
    <w:lvl w:ilvl="0" w:tplc="CF8E1BB2">
      <w:start w:val="1"/>
      <w:numFmt w:val="decimal"/>
      <w:lvlText w:val="3.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5"/>
  </w:num>
  <w:num w:numId="5">
    <w:abstractNumId w:val="1"/>
  </w:num>
  <w:num w:numId="6">
    <w:abstractNumId w:val="8"/>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227"/>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EB"/>
    <w:rsid w:val="00012E1D"/>
    <w:rsid w:val="00023798"/>
    <w:rsid w:val="00045535"/>
    <w:rsid w:val="00052563"/>
    <w:rsid w:val="00062B61"/>
    <w:rsid w:val="00065070"/>
    <w:rsid w:val="000A1E1E"/>
    <w:rsid w:val="000A29C4"/>
    <w:rsid w:val="000A2D5F"/>
    <w:rsid w:val="000B42B5"/>
    <w:rsid w:val="000C07A0"/>
    <w:rsid w:val="000C4A6B"/>
    <w:rsid w:val="000E3FE3"/>
    <w:rsid w:val="000F40A6"/>
    <w:rsid w:val="00104DA4"/>
    <w:rsid w:val="0011397C"/>
    <w:rsid w:val="00113E27"/>
    <w:rsid w:val="00130564"/>
    <w:rsid w:val="001318D6"/>
    <w:rsid w:val="00137188"/>
    <w:rsid w:val="00142942"/>
    <w:rsid w:val="0014535C"/>
    <w:rsid w:val="00157998"/>
    <w:rsid w:val="00160667"/>
    <w:rsid w:val="0018748A"/>
    <w:rsid w:val="00196B93"/>
    <w:rsid w:val="001B65BC"/>
    <w:rsid w:val="001D1C77"/>
    <w:rsid w:val="001F15EF"/>
    <w:rsid w:val="00210F9F"/>
    <w:rsid w:val="00232501"/>
    <w:rsid w:val="00240D9F"/>
    <w:rsid w:val="0024798D"/>
    <w:rsid w:val="002640B1"/>
    <w:rsid w:val="00267C1D"/>
    <w:rsid w:val="00276534"/>
    <w:rsid w:val="00276EA3"/>
    <w:rsid w:val="002778A1"/>
    <w:rsid w:val="00282773"/>
    <w:rsid w:val="002835D7"/>
    <w:rsid w:val="002A2185"/>
    <w:rsid w:val="002A47E6"/>
    <w:rsid w:val="002A7A4D"/>
    <w:rsid w:val="002B51E7"/>
    <w:rsid w:val="002B7CAD"/>
    <w:rsid w:val="002E17D4"/>
    <w:rsid w:val="002F10D2"/>
    <w:rsid w:val="002F4F15"/>
    <w:rsid w:val="003042EB"/>
    <w:rsid w:val="003063BA"/>
    <w:rsid w:val="0032727A"/>
    <w:rsid w:val="00332D6A"/>
    <w:rsid w:val="003561F3"/>
    <w:rsid w:val="00356B70"/>
    <w:rsid w:val="00362ABE"/>
    <w:rsid w:val="00391012"/>
    <w:rsid w:val="003A26C4"/>
    <w:rsid w:val="003A2A98"/>
    <w:rsid w:val="003C74B9"/>
    <w:rsid w:val="003C7EC9"/>
    <w:rsid w:val="00412A7A"/>
    <w:rsid w:val="00422488"/>
    <w:rsid w:val="0043102C"/>
    <w:rsid w:val="004547EB"/>
    <w:rsid w:val="00471DD7"/>
    <w:rsid w:val="004869C4"/>
    <w:rsid w:val="004A57BA"/>
    <w:rsid w:val="004C23EF"/>
    <w:rsid w:val="005236E3"/>
    <w:rsid w:val="005473A9"/>
    <w:rsid w:val="005478F9"/>
    <w:rsid w:val="00554373"/>
    <w:rsid w:val="00554712"/>
    <w:rsid w:val="005613E6"/>
    <w:rsid w:val="0059091F"/>
    <w:rsid w:val="005A2E7D"/>
    <w:rsid w:val="005C26AB"/>
    <w:rsid w:val="005E155B"/>
    <w:rsid w:val="005E285A"/>
    <w:rsid w:val="005F5628"/>
    <w:rsid w:val="0062590A"/>
    <w:rsid w:val="00626BF7"/>
    <w:rsid w:val="00657566"/>
    <w:rsid w:val="00662832"/>
    <w:rsid w:val="006636D7"/>
    <w:rsid w:val="00691DBD"/>
    <w:rsid w:val="00694295"/>
    <w:rsid w:val="006A2E4F"/>
    <w:rsid w:val="006B37B6"/>
    <w:rsid w:val="006B429C"/>
    <w:rsid w:val="006B5170"/>
    <w:rsid w:val="006B6AD0"/>
    <w:rsid w:val="006D64E0"/>
    <w:rsid w:val="006D65FE"/>
    <w:rsid w:val="006D776D"/>
    <w:rsid w:val="006D7B3E"/>
    <w:rsid w:val="006F67D3"/>
    <w:rsid w:val="007052B9"/>
    <w:rsid w:val="00710AEB"/>
    <w:rsid w:val="00726CF1"/>
    <w:rsid w:val="00753EA9"/>
    <w:rsid w:val="00781F68"/>
    <w:rsid w:val="007A5DB8"/>
    <w:rsid w:val="007A6071"/>
    <w:rsid w:val="007C5AB4"/>
    <w:rsid w:val="007C5D4D"/>
    <w:rsid w:val="007D2619"/>
    <w:rsid w:val="007D650D"/>
    <w:rsid w:val="007E4BDE"/>
    <w:rsid w:val="00804201"/>
    <w:rsid w:val="00823A81"/>
    <w:rsid w:val="008318E5"/>
    <w:rsid w:val="0083436B"/>
    <w:rsid w:val="0085391A"/>
    <w:rsid w:val="00856A10"/>
    <w:rsid w:val="008639AC"/>
    <w:rsid w:val="00896913"/>
    <w:rsid w:val="008B5111"/>
    <w:rsid w:val="008C0A39"/>
    <w:rsid w:val="008D7DCF"/>
    <w:rsid w:val="008E5A0A"/>
    <w:rsid w:val="008F27A2"/>
    <w:rsid w:val="009105C4"/>
    <w:rsid w:val="009159BE"/>
    <w:rsid w:val="0091753D"/>
    <w:rsid w:val="00917D2E"/>
    <w:rsid w:val="0092240B"/>
    <w:rsid w:val="00952338"/>
    <w:rsid w:val="009575C9"/>
    <w:rsid w:val="00965411"/>
    <w:rsid w:val="009A1787"/>
    <w:rsid w:val="009F1D74"/>
    <w:rsid w:val="00A33A10"/>
    <w:rsid w:val="00A548C1"/>
    <w:rsid w:val="00A65107"/>
    <w:rsid w:val="00A97E23"/>
    <w:rsid w:val="00AC525F"/>
    <w:rsid w:val="00AC7CA4"/>
    <w:rsid w:val="00AD30CF"/>
    <w:rsid w:val="00AE4CA0"/>
    <w:rsid w:val="00AF036C"/>
    <w:rsid w:val="00AF05D5"/>
    <w:rsid w:val="00B144E7"/>
    <w:rsid w:val="00B15E3C"/>
    <w:rsid w:val="00B171F8"/>
    <w:rsid w:val="00B30B43"/>
    <w:rsid w:val="00B51EB1"/>
    <w:rsid w:val="00B56504"/>
    <w:rsid w:val="00B6581D"/>
    <w:rsid w:val="00B8501B"/>
    <w:rsid w:val="00BC194B"/>
    <w:rsid w:val="00BC41EB"/>
    <w:rsid w:val="00BE78C0"/>
    <w:rsid w:val="00BF3E2A"/>
    <w:rsid w:val="00C004BC"/>
    <w:rsid w:val="00C010C9"/>
    <w:rsid w:val="00C12D3B"/>
    <w:rsid w:val="00C25865"/>
    <w:rsid w:val="00C35785"/>
    <w:rsid w:val="00C57020"/>
    <w:rsid w:val="00C84759"/>
    <w:rsid w:val="00CB4D41"/>
    <w:rsid w:val="00CC4A32"/>
    <w:rsid w:val="00CE5912"/>
    <w:rsid w:val="00D06ED2"/>
    <w:rsid w:val="00D116FE"/>
    <w:rsid w:val="00D255F2"/>
    <w:rsid w:val="00D66C18"/>
    <w:rsid w:val="00D95B23"/>
    <w:rsid w:val="00DA3253"/>
    <w:rsid w:val="00DC6913"/>
    <w:rsid w:val="00DC7591"/>
    <w:rsid w:val="00DE0C53"/>
    <w:rsid w:val="00DE2E66"/>
    <w:rsid w:val="00DF5B4C"/>
    <w:rsid w:val="00E0742F"/>
    <w:rsid w:val="00E10174"/>
    <w:rsid w:val="00E178FA"/>
    <w:rsid w:val="00E420CB"/>
    <w:rsid w:val="00E637BD"/>
    <w:rsid w:val="00E662B4"/>
    <w:rsid w:val="00E73022"/>
    <w:rsid w:val="00E73373"/>
    <w:rsid w:val="00E960A1"/>
    <w:rsid w:val="00EA132F"/>
    <w:rsid w:val="00EB40F9"/>
    <w:rsid w:val="00EE3A11"/>
    <w:rsid w:val="00F00A6A"/>
    <w:rsid w:val="00F31073"/>
    <w:rsid w:val="00F4280A"/>
    <w:rsid w:val="00F70FD7"/>
    <w:rsid w:val="00F76633"/>
    <w:rsid w:val="00F97055"/>
    <w:rsid w:val="00F976E0"/>
    <w:rsid w:val="00FB29D7"/>
    <w:rsid w:val="00FB2DE1"/>
    <w:rsid w:val="00FD7FC5"/>
    <w:rsid w:val="00FE4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8" type="connector" idref="#Прямая со стрелкой 18"/>
        <o:r id="V:Rule9" type="connector" idref="#Прямая со стрелкой 12"/>
        <o:r id="V:Rule10" type="connector" idref="#Прямая со стрелкой 15"/>
        <o:r id="V:Rule11" type="connector" idref="#Прямая со стрелкой 13"/>
        <o:r id="V:Rule12" type="connector" idref="#Прямая со стрелкой 20"/>
        <o:r id="V:Rule13" type="connector" idref="#Прямая со стрелкой 16"/>
        <o:r id="V:Rule14" type="connector" idref="#Прямая со стрелкой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785"/>
    <w:pPr>
      <w:spacing w:after="0" w:line="240" w:lineRule="auto"/>
    </w:pPr>
    <w:rPr>
      <w:rFonts w:ascii="Times New Roman" w:hAnsi="Times New Roman"/>
      <w:sz w:val="24"/>
      <w:szCs w:val="24"/>
      <w:lang w:eastAsia="ru-RU"/>
    </w:rPr>
  </w:style>
  <w:style w:type="paragraph" w:styleId="1">
    <w:name w:val="heading 1"/>
    <w:basedOn w:val="a"/>
    <w:next w:val="a"/>
    <w:link w:val="10"/>
    <w:qFormat/>
    <w:rsid w:val="00C35785"/>
    <w:pPr>
      <w:keepNext/>
      <w:spacing w:before="240" w:after="60"/>
      <w:outlineLvl w:val="0"/>
    </w:pPr>
    <w:rPr>
      <w:rFonts w:ascii="Arial" w:eastAsia="Times New Roman" w:hAnsi="Arial" w:cs="Times New Roman"/>
      <w:b/>
      <w:kern w:val="28"/>
      <w:sz w:val="28"/>
      <w:szCs w:val="20"/>
    </w:rPr>
  </w:style>
  <w:style w:type="paragraph" w:styleId="2">
    <w:name w:val="heading 2"/>
    <w:basedOn w:val="a"/>
    <w:next w:val="a"/>
    <w:link w:val="20"/>
    <w:uiPriority w:val="9"/>
    <w:semiHidden/>
    <w:unhideWhenUsed/>
    <w:qFormat/>
    <w:rsid w:val="00C35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35785"/>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0B42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итул загл"/>
    <w:basedOn w:val="a"/>
    <w:qFormat/>
    <w:rsid w:val="00C35785"/>
    <w:pPr>
      <w:jc w:val="center"/>
    </w:pPr>
    <w:rPr>
      <w:rFonts w:eastAsia="Times New Roman" w:cs="Times New Roman"/>
      <w:b/>
      <w:caps/>
      <w:sz w:val="32"/>
    </w:rPr>
  </w:style>
  <w:style w:type="paragraph" w:customStyle="1" w:styleId="a4">
    <w:name w:val="Титул обыкн Б"/>
    <w:basedOn w:val="a3"/>
    <w:qFormat/>
    <w:rsid w:val="00C35785"/>
    <w:rPr>
      <w:i/>
      <w:caps w:val="0"/>
    </w:rPr>
  </w:style>
  <w:style w:type="paragraph" w:customStyle="1" w:styleId="a5">
    <w:name w:val="Титул обыкн М"/>
    <w:basedOn w:val="a4"/>
    <w:qFormat/>
    <w:rsid w:val="00C35785"/>
    <w:rPr>
      <w:b w:val="0"/>
      <w:i w:val="0"/>
      <w:sz w:val="26"/>
    </w:rPr>
  </w:style>
  <w:style w:type="paragraph" w:customStyle="1" w:styleId="a6">
    <w:name w:val="Предисловие загл"/>
    <w:basedOn w:val="a5"/>
    <w:qFormat/>
    <w:rsid w:val="00C35785"/>
    <w:pPr>
      <w:spacing w:after="180"/>
      <w:jc w:val="left"/>
    </w:pPr>
    <w:rPr>
      <w:caps/>
      <w:sz w:val="32"/>
    </w:rPr>
  </w:style>
  <w:style w:type="paragraph" w:customStyle="1" w:styleId="a7">
    <w:name w:val="Предисловие м"/>
    <w:basedOn w:val="a5"/>
    <w:qFormat/>
    <w:rsid w:val="00C35785"/>
    <w:pPr>
      <w:spacing w:after="120"/>
    </w:pPr>
    <w:rPr>
      <w:sz w:val="22"/>
    </w:rPr>
  </w:style>
  <w:style w:type="paragraph" w:customStyle="1" w:styleId="a8">
    <w:name w:val="Предисловие Б"/>
    <w:basedOn w:val="a4"/>
    <w:qFormat/>
    <w:rsid w:val="00C35785"/>
    <w:pPr>
      <w:spacing w:after="120"/>
      <w:jc w:val="left"/>
    </w:pPr>
    <w:rPr>
      <w:b w:val="0"/>
      <w:i w:val="0"/>
      <w:sz w:val="30"/>
    </w:rPr>
  </w:style>
  <w:style w:type="paragraph" w:customStyle="1" w:styleId="textrussiannoshift">
    <w:name w:val="text russian noshift"/>
    <w:basedOn w:val="a"/>
    <w:qFormat/>
    <w:rsid w:val="00C35785"/>
    <w:pPr>
      <w:spacing w:line="360" w:lineRule="auto"/>
      <w:jc w:val="both"/>
    </w:pPr>
    <w:rPr>
      <w:rFonts w:cs="Times New Roman"/>
      <w:sz w:val="28"/>
      <w:szCs w:val="28"/>
      <w:lang w:eastAsia="en-US"/>
    </w:rPr>
  </w:style>
  <w:style w:type="character" w:customStyle="1" w:styleId="10">
    <w:name w:val="Заголовок 1 Знак"/>
    <w:basedOn w:val="a0"/>
    <w:link w:val="1"/>
    <w:rsid w:val="00C35785"/>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semiHidden/>
    <w:rsid w:val="00C3578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35785"/>
    <w:rPr>
      <w:rFonts w:asciiTheme="majorHAnsi" w:eastAsiaTheme="majorEastAsia" w:hAnsiTheme="majorHAnsi" w:cstheme="majorBidi"/>
      <w:b/>
      <w:bCs/>
      <w:color w:val="4F81BD" w:themeColor="accent1"/>
      <w:sz w:val="24"/>
      <w:szCs w:val="24"/>
      <w:lang w:eastAsia="ru-RU"/>
    </w:rPr>
  </w:style>
  <w:style w:type="paragraph" w:styleId="11">
    <w:name w:val="toc 1"/>
    <w:basedOn w:val="a"/>
    <w:next w:val="a"/>
    <w:autoRedefine/>
    <w:uiPriority w:val="39"/>
    <w:unhideWhenUsed/>
    <w:qFormat/>
    <w:rsid w:val="00C35785"/>
    <w:pPr>
      <w:tabs>
        <w:tab w:val="right" w:leader="dot" w:pos="10348"/>
      </w:tabs>
      <w:spacing w:line="360" w:lineRule="auto"/>
      <w:ind w:left="142" w:right="283" w:hanging="425"/>
    </w:pPr>
    <w:rPr>
      <w:rFonts w:eastAsia="Times New Roman" w:cs="Times New Roman"/>
      <w:noProof/>
      <w:sz w:val="28"/>
      <w:szCs w:val="28"/>
    </w:rPr>
  </w:style>
  <w:style w:type="paragraph" w:styleId="21">
    <w:name w:val="toc 2"/>
    <w:basedOn w:val="a"/>
    <w:next w:val="a"/>
    <w:autoRedefine/>
    <w:uiPriority w:val="39"/>
    <w:unhideWhenUsed/>
    <w:qFormat/>
    <w:rsid w:val="00C35785"/>
    <w:pPr>
      <w:tabs>
        <w:tab w:val="left" w:pos="284"/>
        <w:tab w:val="right" w:leader="dot" w:pos="9356"/>
      </w:tabs>
      <w:ind w:left="784" w:right="453" w:hanging="544"/>
    </w:pPr>
    <w:rPr>
      <w:rFonts w:ascii="Arial" w:eastAsia="Times New Roman" w:hAnsi="Arial" w:cs="Times New Roman"/>
      <w:sz w:val="20"/>
    </w:rPr>
  </w:style>
  <w:style w:type="character" w:styleId="a9">
    <w:name w:val="Strong"/>
    <w:basedOn w:val="a0"/>
    <w:uiPriority w:val="22"/>
    <w:qFormat/>
    <w:rsid w:val="00C35785"/>
    <w:rPr>
      <w:b/>
      <w:bCs/>
    </w:rPr>
  </w:style>
  <w:style w:type="character" w:styleId="aa">
    <w:name w:val="Emphasis"/>
    <w:basedOn w:val="a0"/>
    <w:qFormat/>
    <w:rsid w:val="00C35785"/>
    <w:rPr>
      <w:i/>
      <w:iCs/>
    </w:rPr>
  </w:style>
  <w:style w:type="paragraph" w:styleId="ab">
    <w:name w:val="List Paragraph"/>
    <w:basedOn w:val="a"/>
    <w:uiPriority w:val="34"/>
    <w:qFormat/>
    <w:rsid w:val="00C35785"/>
    <w:pPr>
      <w:ind w:left="720"/>
      <w:contextualSpacing/>
    </w:pPr>
    <w:rPr>
      <w:rFonts w:eastAsia="Times New Roman" w:cs="Times New Roman"/>
    </w:rPr>
  </w:style>
  <w:style w:type="paragraph" w:styleId="ac">
    <w:name w:val="TOC Heading"/>
    <w:basedOn w:val="1"/>
    <w:next w:val="a"/>
    <w:uiPriority w:val="39"/>
    <w:unhideWhenUsed/>
    <w:qFormat/>
    <w:rsid w:val="00C35785"/>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character" w:styleId="ad">
    <w:name w:val="Hyperlink"/>
    <w:basedOn w:val="a0"/>
    <w:uiPriority w:val="99"/>
    <w:semiHidden/>
    <w:unhideWhenUsed/>
    <w:rsid w:val="00965411"/>
    <w:rPr>
      <w:color w:val="0000FF"/>
      <w:u w:val="single"/>
    </w:rPr>
  </w:style>
  <w:style w:type="paragraph" w:customStyle="1" w:styleId="tekstob">
    <w:name w:val="tekstob"/>
    <w:basedOn w:val="a"/>
    <w:uiPriority w:val="99"/>
    <w:rsid w:val="00965411"/>
    <w:pPr>
      <w:spacing w:before="100" w:beforeAutospacing="1" w:after="100" w:afterAutospacing="1"/>
    </w:pPr>
    <w:rPr>
      <w:rFonts w:eastAsia="Times New Roman" w:cs="Times New Roman"/>
    </w:rPr>
  </w:style>
  <w:style w:type="paragraph" w:customStyle="1" w:styleId="ae">
    <w:name w:val="ГОСТ Р текст"/>
    <w:basedOn w:val="a"/>
    <w:uiPriority w:val="99"/>
    <w:qFormat/>
    <w:rsid w:val="00965411"/>
    <w:pPr>
      <w:tabs>
        <w:tab w:val="left" w:pos="1418"/>
      </w:tabs>
      <w:spacing w:line="360" w:lineRule="auto"/>
      <w:ind w:firstLine="567"/>
      <w:jc w:val="both"/>
    </w:pPr>
    <w:rPr>
      <w:rFonts w:eastAsia="Times New Roman" w:cs="Times New Roman"/>
      <w:sz w:val="26"/>
    </w:rPr>
  </w:style>
  <w:style w:type="paragraph" w:customStyle="1" w:styleId="Default">
    <w:name w:val="Default"/>
    <w:uiPriority w:val="99"/>
    <w:rsid w:val="0096541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1pt">
    <w:name w:val="Основной текст + 11 pt"/>
    <w:aliases w:val="Интервал 0 pt"/>
    <w:basedOn w:val="a0"/>
    <w:rsid w:val="0096541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styleId="af">
    <w:name w:val="Table Grid"/>
    <w:basedOn w:val="a1"/>
    <w:rsid w:val="0096541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18748A"/>
    <w:rPr>
      <w:rFonts w:ascii="Tahoma" w:hAnsi="Tahoma" w:cs="Tahoma"/>
      <w:sz w:val="16"/>
      <w:szCs w:val="16"/>
    </w:rPr>
  </w:style>
  <w:style w:type="character" w:customStyle="1" w:styleId="af1">
    <w:name w:val="Текст выноски Знак"/>
    <w:basedOn w:val="a0"/>
    <w:link w:val="af0"/>
    <w:uiPriority w:val="99"/>
    <w:semiHidden/>
    <w:rsid w:val="0018748A"/>
    <w:rPr>
      <w:rFonts w:ascii="Tahoma" w:hAnsi="Tahoma" w:cs="Tahoma"/>
      <w:sz w:val="16"/>
      <w:szCs w:val="16"/>
      <w:lang w:eastAsia="ru-RU"/>
    </w:rPr>
  </w:style>
  <w:style w:type="paragraph" w:customStyle="1" w:styleId="Heading">
    <w:name w:val="Heading"/>
    <w:uiPriority w:val="99"/>
    <w:rsid w:val="009105C4"/>
    <w:pPr>
      <w:widowControl w:val="0"/>
      <w:autoSpaceDE w:val="0"/>
      <w:autoSpaceDN w:val="0"/>
      <w:adjustRightInd w:val="0"/>
      <w:spacing w:after="0" w:line="240" w:lineRule="auto"/>
    </w:pPr>
    <w:rPr>
      <w:rFonts w:ascii="Arial" w:eastAsia="Times New Roman" w:hAnsi="Arial" w:cs="Arial"/>
      <w:b/>
      <w:bCs/>
      <w:lang w:eastAsia="ru-RU"/>
    </w:rPr>
  </w:style>
  <w:style w:type="paragraph" w:styleId="af2">
    <w:name w:val="header"/>
    <w:basedOn w:val="a"/>
    <w:link w:val="af3"/>
    <w:uiPriority w:val="99"/>
    <w:unhideWhenUsed/>
    <w:rsid w:val="00E420CB"/>
    <w:pPr>
      <w:tabs>
        <w:tab w:val="center" w:pos="4677"/>
        <w:tab w:val="right" w:pos="9355"/>
      </w:tabs>
    </w:pPr>
  </w:style>
  <w:style w:type="character" w:customStyle="1" w:styleId="af3">
    <w:name w:val="Верхний колонтитул Знак"/>
    <w:basedOn w:val="a0"/>
    <w:link w:val="af2"/>
    <w:uiPriority w:val="99"/>
    <w:rsid w:val="00E420CB"/>
    <w:rPr>
      <w:rFonts w:ascii="Times New Roman" w:hAnsi="Times New Roman"/>
      <w:sz w:val="24"/>
      <w:szCs w:val="24"/>
      <w:lang w:eastAsia="ru-RU"/>
    </w:rPr>
  </w:style>
  <w:style w:type="paragraph" w:styleId="af4">
    <w:name w:val="footer"/>
    <w:basedOn w:val="a"/>
    <w:link w:val="af5"/>
    <w:uiPriority w:val="99"/>
    <w:unhideWhenUsed/>
    <w:rsid w:val="00E420CB"/>
    <w:pPr>
      <w:tabs>
        <w:tab w:val="center" w:pos="4677"/>
        <w:tab w:val="right" w:pos="9355"/>
      </w:tabs>
    </w:pPr>
  </w:style>
  <w:style w:type="character" w:customStyle="1" w:styleId="af5">
    <w:name w:val="Нижний колонтитул Знак"/>
    <w:basedOn w:val="a0"/>
    <w:link w:val="af4"/>
    <w:uiPriority w:val="99"/>
    <w:rsid w:val="00E420CB"/>
    <w:rPr>
      <w:rFonts w:ascii="Times New Roman" w:hAnsi="Times New Roman"/>
      <w:sz w:val="24"/>
      <w:szCs w:val="24"/>
      <w:lang w:eastAsia="ru-RU"/>
    </w:rPr>
  </w:style>
  <w:style w:type="character" w:customStyle="1" w:styleId="90">
    <w:name w:val="Заголовок 9 Знак"/>
    <w:basedOn w:val="a0"/>
    <w:link w:val="9"/>
    <w:uiPriority w:val="9"/>
    <w:semiHidden/>
    <w:rsid w:val="000B42B5"/>
    <w:rPr>
      <w:rFonts w:asciiTheme="majorHAnsi" w:eastAsiaTheme="majorEastAsia" w:hAnsiTheme="majorHAnsi" w:cstheme="majorBidi"/>
      <w:i/>
      <w:iCs/>
      <w:color w:val="404040" w:themeColor="text1" w:themeTint="BF"/>
      <w:sz w:val="20"/>
      <w:szCs w:val="20"/>
      <w:lang w:eastAsia="ru-RU"/>
    </w:rPr>
  </w:style>
  <w:style w:type="character" w:styleId="af6">
    <w:name w:val="annotation reference"/>
    <w:basedOn w:val="a0"/>
    <w:uiPriority w:val="99"/>
    <w:semiHidden/>
    <w:unhideWhenUsed/>
    <w:rsid w:val="000E3FE3"/>
    <w:rPr>
      <w:sz w:val="16"/>
      <w:szCs w:val="16"/>
    </w:rPr>
  </w:style>
  <w:style w:type="paragraph" w:styleId="af7">
    <w:name w:val="annotation text"/>
    <w:basedOn w:val="a"/>
    <w:link w:val="af8"/>
    <w:uiPriority w:val="99"/>
    <w:semiHidden/>
    <w:unhideWhenUsed/>
    <w:rsid w:val="000E3FE3"/>
    <w:rPr>
      <w:sz w:val="20"/>
      <w:szCs w:val="20"/>
    </w:rPr>
  </w:style>
  <w:style w:type="character" w:customStyle="1" w:styleId="af8">
    <w:name w:val="Текст примечания Знак"/>
    <w:basedOn w:val="a0"/>
    <w:link w:val="af7"/>
    <w:uiPriority w:val="99"/>
    <w:semiHidden/>
    <w:rsid w:val="000E3FE3"/>
    <w:rPr>
      <w:rFonts w:ascii="Times New Roman" w:hAnsi="Times New Roman"/>
      <w:sz w:val="20"/>
      <w:szCs w:val="20"/>
      <w:lang w:eastAsia="ru-RU"/>
    </w:rPr>
  </w:style>
  <w:style w:type="paragraph" w:styleId="af9">
    <w:name w:val="annotation subject"/>
    <w:basedOn w:val="af7"/>
    <w:next w:val="af7"/>
    <w:link w:val="afa"/>
    <w:uiPriority w:val="99"/>
    <w:semiHidden/>
    <w:unhideWhenUsed/>
    <w:rsid w:val="000E3FE3"/>
    <w:rPr>
      <w:b/>
      <w:bCs/>
    </w:rPr>
  </w:style>
  <w:style w:type="character" w:customStyle="1" w:styleId="afa">
    <w:name w:val="Тема примечания Знак"/>
    <w:basedOn w:val="af8"/>
    <w:link w:val="af9"/>
    <w:uiPriority w:val="99"/>
    <w:semiHidden/>
    <w:rsid w:val="000E3FE3"/>
    <w:rPr>
      <w:rFonts w:ascii="Times New Roman" w:hAnsi="Times New Roman"/>
      <w:b/>
      <w:bCs/>
      <w:sz w:val="20"/>
      <w:szCs w:val="20"/>
      <w:lang w:eastAsia="ru-RU"/>
    </w:rPr>
  </w:style>
  <w:style w:type="paragraph" w:styleId="afb">
    <w:name w:val="Revision"/>
    <w:hidden/>
    <w:uiPriority w:val="99"/>
    <w:semiHidden/>
    <w:rsid w:val="000E3FE3"/>
    <w:pPr>
      <w:spacing w:after="0"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785"/>
    <w:pPr>
      <w:spacing w:after="0" w:line="240" w:lineRule="auto"/>
    </w:pPr>
    <w:rPr>
      <w:rFonts w:ascii="Times New Roman" w:hAnsi="Times New Roman"/>
      <w:sz w:val="24"/>
      <w:szCs w:val="24"/>
      <w:lang w:eastAsia="ru-RU"/>
    </w:rPr>
  </w:style>
  <w:style w:type="paragraph" w:styleId="1">
    <w:name w:val="heading 1"/>
    <w:basedOn w:val="a"/>
    <w:next w:val="a"/>
    <w:link w:val="10"/>
    <w:qFormat/>
    <w:rsid w:val="00C35785"/>
    <w:pPr>
      <w:keepNext/>
      <w:spacing w:before="240" w:after="60"/>
      <w:outlineLvl w:val="0"/>
    </w:pPr>
    <w:rPr>
      <w:rFonts w:ascii="Arial" w:eastAsia="Times New Roman" w:hAnsi="Arial" w:cs="Times New Roman"/>
      <w:b/>
      <w:kern w:val="28"/>
      <w:sz w:val="28"/>
      <w:szCs w:val="20"/>
    </w:rPr>
  </w:style>
  <w:style w:type="paragraph" w:styleId="2">
    <w:name w:val="heading 2"/>
    <w:basedOn w:val="a"/>
    <w:next w:val="a"/>
    <w:link w:val="20"/>
    <w:uiPriority w:val="9"/>
    <w:semiHidden/>
    <w:unhideWhenUsed/>
    <w:qFormat/>
    <w:rsid w:val="00C35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35785"/>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0B42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итул загл"/>
    <w:basedOn w:val="a"/>
    <w:qFormat/>
    <w:rsid w:val="00C35785"/>
    <w:pPr>
      <w:jc w:val="center"/>
    </w:pPr>
    <w:rPr>
      <w:rFonts w:eastAsia="Times New Roman" w:cs="Times New Roman"/>
      <w:b/>
      <w:caps/>
      <w:sz w:val="32"/>
    </w:rPr>
  </w:style>
  <w:style w:type="paragraph" w:customStyle="1" w:styleId="a4">
    <w:name w:val="Титул обыкн Б"/>
    <w:basedOn w:val="a3"/>
    <w:qFormat/>
    <w:rsid w:val="00C35785"/>
    <w:rPr>
      <w:i/>
      <w:caps w:val="0"/>
    </w:rPr>
  </w:style>
  <w:style w:type="paragraph" w:customStyle="1" w:styleId="a5">
    <w:name w:val="Титул обыкн М"/>
    <w:basedOn w:val="a4"/>
    <w:qFormat/>
    <w:rsid w:val="00C35785"/>
    <w:rPr>
      <w:b w:val="0"/>
      <w:i w:val="0"/>
      <w:sz w:val="26"/>
    </w:rPr>
  </w:style>
  <w:style w:type="paragraph" w:customStyle="1" w:styleId="a6">
    <w:name w:val="Предисловие загл"/>
    <w:basedOn w:val="a5"/>
    <w:qFormat/>
    <w:rsid w:val="00C35785"/>
    <w:pPr>
      <w:spacing w:after="180"/>
      <w:jc w:val="left"/>
    </w:pPr>
    <w:rPr>
      <w:caps/>
      <w:sz w:val="32"/>
    </w:rPr>
  </w:style>
  <w:style w:type="paragraph" w:customStyle="1" w:styleId="a7">
    <w:name w:val="Предисловие м"/>
    <w:basedOn w:val="a5"/>
    <w:qFormat/>
    <w:rsid w:val="00C35785"/>
    <w:pPr>
      <w:spacing w:after="120"/>
    </w:pPr>
    <w:rPr>
      <w:sz w:val="22"/>
    </w:rPr>
  </w:style>
  <w:style w:type="paragraph" w:customStyle="1" w:styleId="a8">
    <w:name w:val="Предисловие Б"/>
    <w:basedOn w:val="a4"/>
    <w:qFormat/>
    <w:rsid w:val="00C35785"/>
    <w:pPr>
      <w:spacing w:after="120"/>
      <w:jc w:val="left"/>
    </w:pPr>
    <w:rPr>
      <w:b w:val="0"/>
      <w:i w:val="0"/>
      <w:sz w:val="30"/>
    </w:rPr>
  </w:style>
  <w:style w:type="paragraph" w:customStyle="1" w:styleId="textrussiannoshift">
    <w:name w:val="text russian noshift"/>
    <w:basedOn w:val="a"/>
    <w:qFormat/>
    <w:rsid w:val="00C35785"/>
    <w:pPr>
      <w:spacing w:line="360" w:lineRule="auto"/>
      <w:jc w:val="both"/>
    </w:pPr>
    <w:rPr>
      <w:rFonts w:cs="Times New Roman"/>
      <w:sz w:val="28"/>
      <w:szCs w:val="28"/>
      <w:lang w:eastAsia="en-US"/>
    </w:rPr>
  </w:style>
  <w:style w:type="character" w:customStyle="1" w:styleId="10">
    <w:name w:val="Заголовок 1 Знак"/>
    <w:basedOn w:val="a0"/>
    <w:link w:val="1"/>
    <w:rsid w:val="00C35785"/>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semiHidden/>
    <w:rsid w:val="00C3578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35785"/>
    <w:rPr>
      <w:rFonts w:asciiTheme="majorHAnsi" w:eastAsiaTheme="majorEastAsia" w:hAnsiTheme="majorHAnsi" w:cstheme="majorBidi"/>
      <w:b/>
      <w:bCs/>
      <w:color w:val="4F81BD" w:themeColor="accent1"/>
      <w:sz w:val="24"/>
      <w:szCs w:val="24"/>
      <w:lang w:eastAsia="ru-RU"/>
    </w:rPr>
  </w:style>
  <w:style w:type="paragraph" w:styleId="11">
    <w:name w:val="toc 1"/>
    <w:basedOn w:val="a"/>
    <w:next w:val="a"/>
    <w:autoRedefine/>
    <w:uiPriority w:val="39"/>
    <w:unhideWhenUsed/>
    <w:qFormat/>
    <w:rsid w:val="00C35785"/>
    <w:pPr>
      <w:tabs>
        <w:tab w:val="right" w:leader="dot" w:pos="10348"/>
      </w:tabs>
      <w:spacing w:line="360" w:lineRule="auto"/>
      <w:ind w:left="142" w:right="283" w:hanging="425"/>
    </w:pPr>
    <w:rPr>
      <w:rFonts w:eastAsia="Times New Roman" w:cs="Times New Roman"/>
      <w:noProof/>
      <w:sz w:val="28"/>
      <w:szCs w:val="28"/>
    </w:rPr>
  </w:style>
  <w:style w:type="paragraph" w:styleId="21">
    <w:name w:val="toc 2"/>
    <w:basedOn w:val="a"/>
    <w:next w:val="a"/>
    <w:autoRedefine/>
    <w:uiPriority w:val="39"/>
    <w:unhideWhenUsed/>
    <w:qFormat/>
    <w:rsid w:val="00C35785"/>
    <w:pPr>
      <w:tabs>
        <w:tab w:val="left" w:pos="284"/>
        <w:tab w:val="right" w:leader="dot" w:pos="9356"/>
      </w:tabs>
      <w:ind w:left="784" w:right="453" w:hanging="544"/>
    </w:pPr>
    <w:rPr>
      <w:rFonts w:ascii="Arial" w:eastAsia="Times New Roman" w:hAnsi="Arial" w:cs="Times New Roman"/>
      <w:sz w:val="20"/>
    </w:rPr>
  </w:style>
  <w:style w:type="character" w:styleId="a9">
    <w:name w:val="Strong"/>
    <w:basedOn w:val="a0"/>
    <w:uiPriority w:val="22"/>
    <w:qFormat/>
    <w:rsid w:val="00C35785"/>
    <w:rPr>
      <w:b/>
      <w:bCs/>
    </w:rPr>
  </w:style>
  <w:style w:type="character" w:styleId="aa">
    <w:name w:val="Emphasis"/>
    <w:basedOn w:val="a0"/>
    <w:qFormat/>
    <w:rsid w:val="00C35785"/>
    <w:rPr>
      <w:i/>
      <w:iCs/>
    </w:rPr>
  </w:style>
  <w:style w:type="paragraph" w:styleId="ab">
    <w:name w:val="List Paragraph"/>
    <w:basedOn w:val="a"/>
    <w:uiPriority w:val="34"/>
    <w:qFormat/>
    <w:rsid w:val="00C35785"/>
    <w:pPr>
      <w:ind w:left="720"/>
      <w:contextualSpacing/>
    </w:pPr>
    <w:rPr>
      <w:rFonts w:eastAsia="Times New Roman" w:cs="Times New Roman"/>
    </w:rPr>
  </w:style>
  <w:style w:type="paragraph" w:styleId="ac">
    <w:name w:val="TOC Heading"/>
    <w:basedOn w:val="1"/>
    <w:next w:val="a"/>
    <w:uiPriority w:val="39"/>
    <w:unhideWhenUsed/>
    <w:qFormat/>
    <w:rsid w:val="00C35785"/>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character" w:styleId="ad">
    <w:name w:val="Hyperlink"/>
    <w:basedOn w:val="a0"/>
    <w:uiPriority w:val="99"/>
    <w:semiHidden/>
    <w:unhideWhenUsed/>
    <w:rsid w:val="00965411"/>
    <w:rPr>
      <w:color w:val="0000FF"/>
      <w:u w:val="single"/>
    </w:rPr>
  </w:style>
  <w:style w:type="paragraph" w:customStyle="1" w:styleId="tekstob">
    <w:name w:val="tekstob"/>
    <w:basedOn w:val="a"/>
    <w:uiPriority w:val="99"/>
    <w:rsid w:val="00965411"/>
    <w:pPr>
      <w:spacing w:before="100" w:beforeAutospacing="1" w:after="100" w:afterAutospacing="1"/>
    </w:pPr>
    <w:rPr>
      <w:rFonts w:eastAsia="Times New Roman" w:cs="Times New Roman"/>
    </w:rPr>
  </w:style>
  <w:style w:type="paragraph" w:customStyle="1" w:styleId="ae">
    <w:name w:val="ГОСТ Р текст"/>
    <w:basedOn w:val="a"/>
    <w:uiPriority w:val="99"/>
    <w:qFormat/>
    <w:rsid w:val="00965411"/>
    <w:pPr>
      <w:tabs>
        <w:tab w:val="left" w:pos="1418"/>
      </w:tabs>
      <w:spacing w:line="360" w:lineRule="auto"/>
      <w:ind w:firstLine="567"/>
      <w:jc w:val="both"/>
    </w:pPr>
    <w:rPr>
      <w:rFonts w:eastAsia="Times New Roman" w:cs="Times New Roman"/>
      <w:sz w:val="26"/>
    </w:rPr>
  </w:style>
  <w:style w:type="paragraph" w:customStyle="1" w:styleId="Default">
    <w:name w:val="Default"/>
    <w:uiPriority w:val="99"/>
    <w:rsid w:val="0096541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1pt">
    <w:name w:val="Основной текст + 11 pt"/>
    <w:aliases w:val="Интервал 0 pt"/>
    <w:basedOn w:val="a0"/>
    <w:rsid w:val="0096541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styleId="af">
    <w:name w:val="Table Grid"/>
    <w:basedOn w:val="a1"/>
    <w:rsid w:val="0096541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18748A"/>
    <w:rPr>
      <w:rFonts w:ascii="Tahoma" w:hAnsi="Tahoma" w:cs="Tahoma"/>
      <w:sz w:val="16"/>
      <w:szCs w:val="16"/>
    </w:rPr>
  </w:style>
  <w:style w:type="character" w:customStyle="1" w:styleId="af1">
    <w:name w:val="Текст выноски Знак"/>
    <w:basedOn w:val="a0"/>
    <w:link w:val="af0"/>
    <w:uiPriority w:val="99"/>
    <w:semiHidden/>
    <w:rsid w:val="0018748A"/>
    <w:rPr>
      <w:rFonts w:ascii="Tahoma" w:hAnsi="Tahoma" w:cs="Tahoma"/>
      <w:sz w:val="16"/>
      <w:szCs w:val="16"/>
      <w:lang w:eastAsia="ru-RU"/>
    </w:rPr>
  </w:style>
  <w:style w:type="paragraph" w:customStyle="1" w:styleId="Heading">
    <w:name w:val="Heading"/>
    <w:uiPriority w:val="99"/>
    <w:rsid w:val="009105C4"/>
    <w:pPr>
      <w:widowControl w:val="0"/>
      <w:autoSpaceDE w:val="0"/>
      <w:autoSpaceDN w:val="0"/>
      <w:adjustRightInd w:val="0"/>
      <w:spacing w:after="0" w:line="240" w:lineRule="auto"/>
    </w:pPr>
    <w:rPr>
      <w:rFonts w:ascii="Arial" w:eastAsia="Times New Roman" w:hAnsi="Arial" w:cs="Arial"/>
      <w:b/>
      <w:bCs/>
      <w:lang w:eastAsia="ru-RU"/>
    </w:rPr>
  </w:style>
  <w:style w:type="paragraph" w:styleId="af2">
    <w:name w:val="header"/>
    <w:basedOn w:val="a"/>
    <w:link w:val="af3"/>
    <w:uiPriority w:val="99"/>
    <w:unhideWhenUsed/>
    <w:rsid w:val="00E420CB"/>
    <w:pPr>
      <w:tabs>
        <w:tab w:val="center" w:pos="4677"/>
        <w:tab w:val="right" w:pos="9355"/>
      </w:tabs>
    </w:pPr>
  </w:style>
  <w:style w:type="character" w:customStyle="1" w:styleId="af3">
    <w:name w:val="Верхний колонтитул Знак"/>
    <w:basedOn w:val="a0"/>
    <w:link w:val="af2"/>
    <w:uiPriority w:val="99"/>
    <w:rsid w:val="00E420CB"/>
    <w:rPr>
      <w:rFonts w:ascii="Times New Roman" w:hAnsi="Times New Roman"/>
      <w:sz w:val="24"/>
      <w:szCs w:val="24"/>
      <w:lang w:eastAsia="ru-RU"/>
    </w:rPr>
  </w:style>
  <w:style w:type="paragraph" w:styleId="af4">
    <w:name w:val="footer"/>
    <w:basedOn w:val="a"/>
    <w:link w:val="af5"/>
    <w:uiPriority w:val="99"/>
    <w:unhideWhenUsed/>
    <w:rsid w:val="00E420CB"/>
    <w:pPr>
      <w:tabs>
        <w:tab w:val="center" w:pos="4677"/>
        <w:tab w:val="right" w:pos="9355"/>
      </w:tabs>
    </w:pPr>
  </w:style>
  <w:style w:type="character" w:customStyle="1" w:styleId="af5">
    <w:name w:val="Нижний колонтитул Знак"/>
    <w:basedOn w:val="a0"/>
    <w:link w:val="af4"/>
    <w:uiPriority w:val="99"/>
    <w:rsid w:val="00E420CB"/>
    <w:rPr>
      <w:rFonts w:ascii="Times New Roman" w:hAnsi="Times New Roman"/>
      <w:sz w:val="24"/>
      <w:szCs w:val="24"/>
      <w:lang w:eastAsia="ru-RU"/>
    </w:rPr>
  </w:style>
  <w:style w:type="character" w:customStyle="1" w:styleId="90">
    <w:name w:val="Заголовок 9 Знак"/>
    <w:basedOn w:val="a0"/>
    <w:link w:val="9"/>
    <w:uiPriority w:val="9"/>
    <w:semiHidden/>
    <w:rsid w:val="000B42B5"/>
    <w:rPr>
      <w:rFonts w:asciiTheme="majorHAnsi" w:eastAsiaTheme="majorEastAsia" w:hAnsiTheme="majorHAnsi" w:cstheme="majorBidi"/>
      <w:i/>
      <w:iCs/>
      <w:color w:val="404040" w:themeColor="text1" w:themeTint="BF"/>
      <w:sz w:val="20"/>
      <w:szCs w:val="20"/>
      <w:lang w:eastAsia="ru-RU"/>
    </w:rPr>
  </w:style>
  <w:style w:type="character" w:styleId="af6">
    <w:name w:val="annotation reference"/>
    <w:basedOn w:val="a0"/>
    <w:uiPriority w:val="99"/>
    <w:semiHidden/>
    <w:unhideWhenUsed/>
    <w:rsid w:val="000E3FE3"/>
    <w:rPr>
      <w:sz w:val="16"/>
      <w:szCs w:val="16"/>
    </w:rPr>
  </w:style>
  <w:style w:type="paragraph" w:styleId="af7">
    <w:name w:val="annotation text"/>
    <w:basedOn w:val="a"/>
    <w:link w:val="af8"/>
    <w:uiPriority w:val="99"/>
    <w:semiHidden/>
    <w:unhideWhenUsed/>
    <w:rsid w:val="000E3FE3"/>
    <w:rPr>
      <w:sz w:val="20"/>
      <w:szCs w:val="20"/>
    </w:rPr>
  </w:style>
  <w:style w:type="character" w:customStyle="1" w:styleId="af8">
    <w:name w:val="Текст примечания Знак"/>
    <w:basedOn w:val="a0"/>
    <w:link w:val="af7"/>
    <w:uiPriority w:val="99"/>
    <w:semiHidden/>
    <w:rsid w:val="000E3FE3"/>
    <w:rPr>
      <w:rFonts w:ascii="Times New Roman" w:hAnsi="Times New Roman"/>
      <w:sz w:val="20"/>
      <w:szCs w:val="20"/>
      <w:lang w:eastAsia="ru-RU"/>
    </w:rPr>
  </w:style>
  <w:style w:type="paragraph" w:styleId="af9">
    <w:name w:val="annotation subject"/>
    <w:basedOn w:val="af7"/>
    <w:next w:val="af7"/>
    <w:link w:val="afa"/>
    <w:uiPriority w:val="99"/>
    <w:semiHidden/>
    <w:unhideWhenUsed/>
    <w:rsid w:val="000E3FE3"/>
    <w:rPr>
      <w:b/>
      <w:bCs/>
    </w:rPr>
  </w:style>
  <w:style w:type="character" w:customStyle="1" w:styleId="afa">
    <w:name w:val="Тема примечания Знак"/>
    <w:basedOn w:val="af8"/>
    <w:link w:val="af9"/>
    <w:uiPriority w:val="99"/>
    <w:semiHidden/>
    <w:rsid w:val="000E3FE3"/>
    <w:rPr>
      <w:rFonts w:ascii="Times New Roman" w:hAnsi="Times New Roman"/>
      <w:b/>
      <w:bCs/>
      <w:sz w:val="20"/>
      <w:szCs w:val="20"/>
      <w:lang w:eastAsia="ru-RU"/>
    </w:rPr>
  </w:style>
  <w:style w:type="paragraph" w:styleId="afb">
    <w:name w:val="Revision"/>
    <w:hidden/>
    <w:uiPriority w:val="99"/>
    <w:semiHidden/>
    <w:rsid w:val="000E3FE3"/>
    <w:pPr>
      <w:spacing w:after="0"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8082">
      <w:bodyDiv w:val="1"/>
      <w:marLeft w:val="0"/>
      <w:marRight w:val="0"/>
      <w:marTop w:val="0"/>
      <w:marBottom w:val="0"/>
      <w:divBdr>
        <w:top w:val="none" w:sz="0" w:space="0" w:color="auto"/>
        <w:left w:val="none" w:sz="0" w:space="0" w:color="auto"/>
        <w:bottom w:val="none" w:sz="0" w:space="0" w:color="auto"/>
        <w:right w:val="none" w:sz="0" w:space="0" w:color="auto"/>
      </w:divBdr>
    </w:div>
    <w:div w:id="1127315899">
      <w:bodyDiv w:val="1"/>
      <w:marLeft w:val="0"/>
      <w:marRight w:val="0"/>
      <w:marTop w:val="0"/>
      <w:marBottom w:val="0"/>
      <w:divBdr>
        <w:top w:val="none" w:sz="0" w:space="0" w:color="auto"/>
        <w:left w:val="none" w:sz="0" w:space="0" w:color="auto"/>
        <w:bottom w:val="none" w:sz="0" w:space="0" w:color="auto"/>
        <w:right w:val="none" w:sz="0" w:space="0" w:color="auto"/>
      </w:divBdr>
    </w:div>
    <w:div w:id="209311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4990862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0F606-310D-47D4-A347-874D837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6046</Words>
  <Characters>34464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VNIIGAZ</Company>
  <LinksUpToDate>false</LinksUpToDate>
  <CharactersWithSpaces>40430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A_Ryabov</dc:creator>
  <cp:lastModifiedBy>L_Loskutova</cp:lastModifiedBy>
  <cp:revision>2</cp:revision>
  <cp:lastPrinted>2017-08-10T13:33:00Z</cp:lastPrinted>
  <dcterms:created xsi:type="dcterms:W3CDTF">2017-09-06T06:16:00Z</dcterms:created>
  <dcterms:modified xsi:type="dcterms:W3CDTF">2017-09-06T06:16:00Z</dcterms:modified>
</cp:coreProperties>
</file>