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F" w:rsidRDefault="0061470F" w:rsidP="0061470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Замечания </w:t>
      </w:r>
      <w:r w:rsidR="009B2109">
        <w:rPr>
          <w:b/>
        </w:rPr>
        <w:t xml:space="preserve">по </w:t>
      </w:r>
      <w:r>
        <w:rPr>
          <w:b/>
        </w:rPr>
        <w:t xml:space="preserve">2 редакции проекта ГОСТ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</w:t>
      </w:r>
    </w:p>
    <w:p w:rsidR="0061470F" w:rsidRDefault="0061470F" w:rsidP="0061470F">
      <w:pPr>
        <w:spacing w:before="120"/>
        <w:jc w:val="center"/>
        <w:rPr>
          <w:szCs w:val="28"/>
        </w:rPr>
      </w:pPr>
      <w:r>
        <w:rPr>
          <w:szCs w:val="28"/>
        </w:rPr>
        <w:t>«Национальный стандарт Российской Федерации. Нефтяная и газовая промышленность. Арктические операции. Эвакуация и спасение персонала».</w:t>
      </w:r>
    </w:p>
    <w:p w:rsidR="0061470F" w:rsidRDefault="0061470F" w:rsidP="0061470F">
      <w:pPr>
        <w:spacing w:before="120"/>
        <w:jc w:val="center"/>
        <w:rPr>
          <w:szCs w:val="28"/>
        </w:rPr>
      </w:pPr>
      <w:r>
        <w:rPr>
          <w:szCs w:val="28"/>
        </w:rPr>
        <w:t>Разработано в рамках договора от 00.00.0000 № 0000-0000-00-0</w:t>
      </w:r>
    </w:p>
    <w:p w:rsidR="0061470F" w:rsidRDefault="0061470F" w:rsidP="0061470F"/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687"/>
        <w:gridCol w:w="1561"/>
        <w:gridCol w:w="3828"/>
        <w:gridCol w:w="2974"/>
        <w:gridCol w:w="3406"/>
      </w:tblGrid>
      <w:tr w:rsidR="0061470F" w:rsidTr="0061470F">
        <w:trPr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Автор замечания (поправки): </w:t>
            </w:r>
            <w:r>
              <w:rPr>
                <w:b/>
                <w:sz w:val="24"/>
                <w:lang w:eastAsia="en-US"/>
              </w:rPr>
              <w:br/>
              <w:t>организация/</w:t>
            </w:r>
            <w:r>
              <w:rPr>
                <w:b/>
                <w:sz w:val="24"/>
                <w:lang w:eastAsia="en-US"/>
              </w:rPr>
              <w:br/>
              <w:t>дочернее общество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Раздел, пункт, абзац, по которому предлагается замечание (поправка)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Содержание замечания </w:t>
            </w:r>
            <w:r>
              <w:rPr>
                <w:b/>
                <w:sz w:val="24"/>
                <w:lang w:eastAsia="en-US"/>
              </w:rPr>
              <w:br/>
              <w:t>(поправки)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</w:t>
            </w:r>
            <w:proofErr w:type="gramStart"/>
            <w:r>
              <w:rPr>
                <w:b/>
                <w:sz w:val="24"/>
                <w:lang w:eastAsia="en-US"/>
              </w:rPr>
              <w:t>кст ст</w:t>
            </w:r>
            <w:proofErr w:type="gramEnd"/>
            <w:r>
              <w:rPr>
                <w:b/>
                <w:sz w:val="24"/>
                <w:lang w:eastAsia="en-US"/>
              </w:rPr>
              <w:t xml:space="preserve">андарта с учетом </w:t>
            </w:r>
            <w:r>
              <w:rPr>
                <w:b/>
                <w:sz w:val="24"/>
                <w:lang w:eastAsia="en-US"/>
              </w:rPr>
              <w:br/>
              <w:t xml:space="preserve">предлагаемого замечания </w:t>
            </w:r>
            <w:r>
              <w:rPr>
                <w:b/>
                <w:sz w:val="24"/>
                <w:lang w:eastAsia="en-US"/>
              </w:rPr>
              <w:br/>
              <w:t>(поправки)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Решение 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разработчика</w:t>
            </w:r>
          </w:p>
        </w:tc>
      </w:tr>
      <w:tr w:rsidR="0061470F" w:rsidTr="0061470F">
        <w:trPr>
          <w:trHeight w:val="294"/>
          <w:tblHeader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61470F" w:rsidTr="0061470F">
        <w:trPr>
          <w:trHeight w:val="43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ЦНИИМФ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 w:rsidP="00EF7452">
            <w:pPr>
              <w:spacing w:before="100" w:beforeAutospacing="1" w:after="300"/>
              <w:jc w:val="both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Третий абзац изложить в редакции:</w:t>
            </w:r>
          </w:p>
          <w:p w:rsidR="0061470F" w:rsidRDefault="0061470F" w:rsidP="00EF7452">
            <w:pPr>
              <w:spacing w:before="100" w:beforeAutospacing="1" w:after="300"/>
              <w:jc w:val="both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Настоящий стандарт соответствует основным положениям международной Конвенции по охране человеческой жизни на море 1974 года, с поправками, Международному кодексу для судов, </w:t>
            </w:r>
            <w:proofErr w:type="spellStart"/>
            <w:r>
              <w:rPr>
                <w:sz w:val="24"/>
                <w:lang w:eastAsia="en-US"/>
              </w:rPr>
              <w:t>эксплуатирующихся</w:t>
            </w:r>
            <w:proofErr w:type="spellEnd"/>
            <w:r>
              <w:rPr>
                <w:sz w:val="24"/>
                <w:lang w:eastAsia="en-US"/>
              </w:rPr>
              <w:t xml:space="preserve"> в полярных водах (Полярный кодекс),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54483-2011 (ИСО </w:t>
            </w:r>
            <w:r>
              <w:rPr>
                <w:sz w:val="24"/>
                <w:lang w:eastAsia="en-US"/>
              </w:rPr>
              <w:lastRenderedPageBreak/>
              <w:t xml:space="preserve">19900:2002) «Нефтяная и газовая промышленность. Платформы морские для </w:t>
            </w:r>
            <w:proofErr w:type="spellStart"/>
            <w:r>
              <w:rPr>
                <w:sz w:val="24"/>
                <w:lang w:eastAsia="en-US"/>
              </w:rPr>
              <w:t>нефтегазодобычи</w:t>
            </w:r>
            <w:proofErr w:type="spellEnd"/>
            <w:r>
              <w:rPr>
                <w:sz w:val="24"/>
                <w:lang w:eastAsia="en-US"/>
              </w:rPr>
              <w:t>. Общие требования».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Принято</w:t>
            </w:r>
          </w:p>
        </w:tc>
      </w:tr>
      <w:tr w:rsidR="0061470F" w:rsidTr="0061470F">
        <w:trPr>
          <w:trHeight w:val="43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Введение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В тексте ГОСТ </w:t>
            </w:r>
            <w:proofErr w:type="gramStart"/>
            <w:r>
              <w:rPr>
                <w:rStyle w:val="12pt"/>
                <w:spacing w:val="0"/>
              </w:rPr>
              <w:t>Р</w:t>
            </w:r>
            <w:proofErr w:type="gramEnd"/>
            <w:r>
              <w:rPr>
                <w:rStyle w:val="12pt"/>
                <w:spacing w:val="0"/>
              </w:rPr>
              <w:t xml:space="preserve"> 55311-2012 «НГП. Сооружения нефтегазопромысловые морские. Термины и определения» помимо термина </w:t>
            </w:r>
            <w:r>
              <w:rPr>
                <w:rStyle w:val="12pt"/>
                <w:b/>
                <w:bCs/>
                <w:spacing w:val="0"/>
              </w:rPr>
              <w:t xml:space="preserve">«морская платформа» </w:t>
            </w:r>
            <w:r>
              <w:rPr>
                <w:rStyle w:val="12pt"/>
                <w:spacing w:val="0"/>
              </w:rPr>
              <w:t>также предусмотрены термины:</w:t>
            </w:r>
          </w:p>
          <w:p w:rsidR="0061470F" w:rsidRDefault="0061470F" w:rsidP="00EC37E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75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b/>
                <w:bCs/>
                <w:spacing w:val="0"/>
              </w:rPr>
              <w:t xml:space="preserve">«плавучая буровая установка» </w:t>
            </w:r>
            <w:r>
              <w:rPr>
                <w:rStyle w:val="12pt"/>
                <w:spacing w:val="0"/>
              </w:rPr>
              <w:t>и её разновидности;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12pt"/>
                <w:b/>
                <w:bCs/>
                <w:spacing w:val="0"/>
              </w:rPr>
              <w:t>-«буровое судно»;</w:t>
            </w:r>
          </w:p>
          <w:p w:rsidR="0061470F" w:rsidRDefault="0061470F" w:rsidP="00EC37E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137"/>
              </w:tabs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12pt"/>
                <w:b/>
                <w:bCs/>
                <w:spacing w:val="0"/>
              </w:rPr>
              <w:t>«технологическое судно»</w:t>
            </w:r>
          </w:p>
          <w:p w:rsidR="0061470F" w:rsidRDefault="0061470F">
            <w:pPr>
              <w:pStyle w:val="1"/>
              <w:shd w:val="clear" w:color="auto" w:fill="auto"/>
              <w:spacing w:before="0" w:after="24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На данные морские нефтепромысловые сооружения также должны распространяться требования рассматриваемого проекта ГОСТ </w:t>
            </w:r>
            <w:proofErr w:type="gramStart"/>
            <w:r>
              <w:rPr>
                <w:rStyle w:val="12pt"/>
                <w:spacing w:val="0"/>
              </w:rPr>
              <w:t>Р</w:t>
            </w:r>
            <w:proofErr w:type="gramEnd"/>
          </w:p>
          <w:p w:rsidR="0061470F" w:rsidRDefault="0061470F">
            <w:pPr>
              <w:pStyle w:val="1"/>
              <w:shd w:val="clear" w:color="auto" w:fill="auto"/>
              <w:spacing w:before="240" w:line="277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Первый абзац изложить в следующей редакции: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8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«Требования настоящего стандарта направлены на повышение уровня безопасности жизни и здоровья людей, работающих на морских платформах, плавучих буровых установках, буровых и технологических судах в арктических условиях».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55311 – 2012 термин морская платформа трактует как: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морская платформа:</w:t>
            </w:r>
            <w:r>
              <w:rPr>
                <w:sz w:val="24"/>
                <w:lang w:eastAsia="en-US"/>
              </w:rPr>
              <w:t xml:space="preserve"> Плавучее или стационарное морское нефтегазопромысловое сооружение, состоящее из верхнего строения и опорной части и предназначенное для размещения бурового и/или эксплуатационного оборудования, вспомогательного оборудования, систем и устройств, необходимых для выполнения заданных сооружению функций </w:t>
            </w:r>
          </w:p>
          <w:p w:rsidR="0061470F" w:rsidRDefault="0061470F" w:rsidP="00EC37EE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Буровые суда и технологические суда не </w:t>
            </w:r>
            <w:r>
              <w:rPr>
                <w:sz w:val="24"/>
                <w:lang w:eastAsia="en-US"/>
              </w:rPr>
              <w:lastRenderedPageBreak/>
              <w:t>попадают под определение морская платформа.</w:t>
            </w:r>
          </w:p>
        </w:tc>
      </w:tr>
      <w:tr w:rsidR="0061470F" w:rsidTr="0061470F">
        <w:trPr>
          <w:trHeight w:val="43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Раздел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0" w:lineRule="exac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С учетом замечания, указанного в пункте 1, раздел 3 необходимо дополнить </w:t>
            </w:r>
            <w:r w:rsidRPr="00EF7452">
              <w:rPr>
                <w:rStyle w:val="12pt"/>
                <w:spacing w:val="0"/>
              </w:rPr>
              <w:t xml:space="preserve">термином </w:t>
            </w:r>
            <w:r w:rsidRPr="00EF7452">
              <w:rPr>
                <w:rStyle w:val="12pt"/>
                <w:bCs/>
                <w:spacing w:val="0"/>
              </w:rPr>
              <w:t xml:space="preserve">«Морская платформа» </w:t>
            </w:r>
            <w:r w:rsidRPr="00EF7452">
              <w:rPr>
                <w:rStyle w:val="12pt"/>
                <w:spacing w:val="0"/>
              </w:rPr>
              <w:t>с его опре</w:t>
            </w:r>
            <w:r>
              <w:rPr>
                <w:rStyle w:val="12pt"/>
                <w:spacing w:val="0"/>
              </w:rPr>
              <w:t xml:space="preserve">делением, для текста данного проекта ГОСТ </w:t>
            </w:r>
            <w:proofErr w:type="gramStart"/>
            <w:r>
              <w:rPr>
                <w:rStyle w:val="12pt"/>
                <w:spacing w:val="0"/>
              </w:rPr>
              <w:t>Р</w:t>
            </w:r>
            <w:proofErr w:type="gramEnd"/>
            <w:r>
              <w:rPr>
                <w:rStyle w:val="12pt"/>
                <w:spacing w:val="0"/>
              </w:rPr>
              <w:t xml:space="preserve">, обобщающим формулировки позиций 2 - 11 и </w:t>
            </w:r>
            <w:r>
              <w:rPr>
                <w:rStyle w:val="12pt"/>
              </w:rPr>
              <w:t>15-20</w:t>
            </w:r>
            <w:r>
              <w:rPr>
                <w:rStyle w:val="12pt"/>
                <w:spacing w:val="0"/>
              </w:rPr>
              <w:t xml:space="preserve"> ГОСТ Р 55311-2012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 частично.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раздел 3 Термины, определения и сокращения будет включен термин морская платформа согласно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ГОСТ Р 55311 – 2012</w:t>
            </w:r>
          </w:p>
        </w:tc>
      </w:tr>
      <w:tr w:rsidR="0061470F" w:rsidTr="0061470F">
        <w:trPr>
          <w:trHeight w:val="432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Раздел 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Целесообразно дать определение термину «коллективное спасательное средство».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 w:rsidP="00EF7452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проекте  настоящего стандарта в п. 3.1 указано, что в стандарте  применены термины и определения согласно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52206</w:t>
            </w:r>
            <w:r w:rsidR="00EF7452">
              <w:rPr>
                <w:sz w:val="24"/>
                <w:lang w:eastAsia="en-US"/>
              </w:rPr>
              <w:t>, где в  п. 20 приведены  термин коллективное спасательное средство и его определение 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Определение термина «Арктические условия» не </w:t>
            </w:r>
            <w:proofErr w:type="gramStart"/>
            <w:r>
              <w:rPr>
                <w:sz w:val="24"/>
                <w:lang w:eastAsia="en-US"/>
              </w:rPr>
              <w:t>корректен</w:t>
            </w:r>
            <w:proofErr w:type="gramEnd"/>
            <w:r>
              <w:rPr>
                <w:sz w:val="24"/>
                <w:lang w:eastAsia="en-US"/>
              </w:rPr>
              <w:t xml:space="preserve">. Логично, что этот термин относится к арктической зоне. А она не везде ограничивается северным полярным кругом. Вообще в </w:t>
            </w:r>
            <w:r>
              <w:rPr>
                <w:sz w:val="24"/>
                <w:lang w:eastAsia="en-US"/>
              </w:rPr>
              <w:lastRenderedPageBreak/>
              <w:t xml:space="preserve">мировой практике применяется множество критериев отнесения территорий к региону Арктики (районы вечной мерзлоты, районы к северу от Северного полярного круга, изотермы июля +10оС, и пр.). </w:t>
            </w:r>
            <w:proofErr w:type="gramStart"/>
            <w:r>
              <w:rPr>
                <w:sz w:val="24"/>
                <w:lang w:eastAsia="en-US"/>
              </w:rPr>
              <w:t xml:space="preserve">Под Арктической зоной Российской Федерации понимается часть Арктики, в которую входят полностью или частично территории Республики Саха (Якутия), Мурманской и Архангельской областей, Красноярского края, Ненецкого, Ямало-Ненецкого и Чукотского автономных округов, а так же земли и острова, указанные Постановлением Президиума Центрального Исполнительного Комитета СССР от 15 апреля 1926 года «Об объявлении территорией </w:t>
            </w:r>
            <w:r>
              <w:rPr>
                <w:sz w:val="24"/>
                <w:lang w:eastAsia="en-US"/>
              </w:rPr>
              <w:lastRenderedPageBreak/>
              <w:t>СССР земель и островов, расположенных в Северном Ледовитом океане</w:t>
            </w:r>
            <w:proofErr w:type="gramEnd"/>
            <w:r>
              <w:rPr>
                <w:sz w:val="24"/>
                <w:lang w:eastAsia="en-US"/>
              </w:rPr>
              <w:t xml:space="preserve">», и прилегающие к этим территориям, землям и островам внутренние морские воды, территориальное море, исключительная экономическая зона и континентальный шельф Российской Федерации, в пределах которых Россия обладает суверенными правами и юрисдикцией в соответствии с международным правом (Основы государственной политики Российской Федерации в Арктике на период до 2020 года и дальнейшую перспективу). Сухопутные территории Арктической зоны Российской Федерации определены Указом </w:t>
            </w:r>
            <w:r>
              <w:rPr>
                <w:sz w:val="24"/>
                <w:lang w:eastAsia="en-US"/>
              </w:rPr>
              <w:lastRenderedPageBreak/>
              <w:t xml:space="preserve">Президента Российской Федерации от 2 мая 2014 года № 296. </w:t>
            </w:r>
            <w:proofErr w:type="gramStart"/>
            <w:r>
              <w:rPr>
                <w:sz w:val="24"/>
                <w:lang w:eastAsia="en-US"/>
              </w:rPr>
              <w:t>Исходя из этого в регион арктической зоны попадает</w:t>
            </w:r>
            <w:proofErr w:type="gramEnd"/>
            <w:r>
              <w:rPr>
                <w:sz w:val="24"/>
                <w:lang w:eastAsia="en-US"/>
              </w:rPr>
              <w:t xml:space="preserve"> часть арктического шельфа, расположенного южнее северного полярного круга (Белое море с Кандалакшским заливом, Онежской и Двинской губами, южная оконечность Обской губы, Тихоокеанский шельф Чукотского автономного округа)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jc w:val="both"/>
              <w:outlineLvl w:val="1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Арктические условия:</w:t>
            </w:r>
            <w:r>
              <w:rPr>
                <w:sz w:val="24"/>
                <w:lang w:eastAsia="en-US"/>
              </w:rPr>
              <w:t xml:space="preserve"> Совокупность природно-климатических условий, свойственных региону Арктики.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п.3.1.2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Категория «начальник морской платформы» не включена в Конвенцию ПДНВ. Необходимо пояснить термин «деятельность морской платформы».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2A1451" w:rsidRPr="002A1451" w:rsidRDefault="002A1451" w:rsidP="002A1451">
            <w:pPr>
              <w:pStyle w:val="HTML"/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2A1451">
              <w:rPr>
                <w:rFonts w:ascii="Times New Roman" w:hAnsi="Times New Roman" w:cs="Times New Roman"/>
                <w:bCs/>
                <w:color w:val="000000"/>
              </w:rPr>
              <w:t xml:space="preserve">Общероссийский классификатор </w:t>
            </w:r>
            <w:proofErr w:type="gramStart"/>
            <w:r w:rsidRPr="002A1451">
              <w:rPr>
                <w:rFonts w:ascii="Times New Roman" w:hAnsi="Times New Roman" w:cs="Times New Roman"/>
                <w:bCs/>
                <w:color w:val="000000"/>
              </w:rPr>
              <w:t>ОК</w:t>
            </w:r>
            <w:proofErr w:type="gramEnd"/>
            <w:r w:rsidRPr="002A1451">
              <w:rPr>
                <w:rFonts w:ascii="Times New Roman" w:hAnsi="Times New Roman" w:cs="Times New Roman"/>
                <w:bCs/>
                <w:color w:val="000000"/>
              </w:rPr>
              <w:t xml:space="preserve"> 016-94 профессий рабочих, должностей служащих и тарифных разрядов (ОКПДТР)</w:t>
            </w:r>
            <w:r w:rsidRPr="002A1451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(принят постановлением Госстандарта РФ от 26 декабря 1994 г. N 367) </w:t>
            </w:r>
            <w:r w:rsidRPr="002A145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содерж</w:t>
            </w:r>
            <w:r w:rsidR="00EF7452">
              <w:rPr>
                <w:rFonts w:ascii="Times New Roman" w:hAnsi="Times New Roman" w:cs="Times New Roman"/>
                <w:bCs/>
                <w:color w:val="000000"/>
              </w:rPr>
              <w:t xml:space="preserve">ал </w:t>
            </w:r>
            <w:r w:rsidRPr="002A1451">
              <w:rPr>
                <w:rFonts w:ascii="Times New Roman" w:hAnsi="Times New Roman" w:cs="Times New Roman"/>
                <w:bCs/>
                <w:color w:val="000000"/>
              </w:rPr>
              <w:t xml:space="preserve"> должность </w:t>
            </w:r>
            <w:r w:rsidRPr="002A1451">
              <w:rPr>
                <w:rFonts w:ascii="Times New Roman" w:hAnsi="Times New Roman" w:cs="Times New Roman"/>
                <w:bCs/>
                <w:color w:val="000000"/>
              </w:rPr>
              <w:br/>
              <w:t>Начальник стационарной платформы (в разведочном и                эксплуатационном бурении)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2A1451">
              <w:rPr>
                <w:rFonts w:ascii="Times New Roman" w:hAnsi="Times New Roman" w:cs="Times New Roman"/>
                <w:bCs/>
                <w:color w:val="000000"/>
              </w:rPr>
              <w:t>код 24979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 декабря 2013 года принята Резолюция А.1079(28) </w:t>
            </w:r>
            <w:r w:rsidRPr="005C2D0D">
              <w:rPr>
                <w:sz w:val="24"/>
                <w:lang w:eastAsia="en-US"/>
              </w:rPr>
              <w:t xml:space="preserve">Рекомендации по подготовке и </w:t>
            </w:r>
            <w:proofErr w:type="spellStart"/>
            <w:r w:rsidRPr="005C2D0D">
              <w:rPr>
                <w:sz w:val="24"/>
                <w:lang w:eastAsia="en-US"/>
              </w:rPr>
              <w:t>дипломированию</w:t>
            </w:r>
            <w:proofErr w:type="spellEnd"/>
            <w:r w:rsidRPr="005C2D0D">
              <w:rPr>
                <w:sz w:val="24"/>
                <w:lang w:eastAsia="en-US"/>
              </w:rPr>
              <w:t xml:space="preserve"> персонала морских</w:t>
            </w:r>
            <w:r>
              <w:rPr>
                <w:sz w:val="24"/>
                <w:lang w:eastAsia="en-US"/>
              </w:rPr>
              <w:t xml:space="preserve"> передвижных установок (МПУ).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указанной Резолюции применяются термины шкипер</w:t>
            </w:r>
            <w:r w:rsidR="005C2D0D">
              <w:rPr>
                <w:sz w:val="24"/>
                <w:lang w:eastAsia="en-US"/>
              </w:rPr>
              <w:t xml:space="preserve"> и </w:t>
            </w:r>
            <w:r>
              <w:rPr>
                <w:sz w:val="24"/>
                <w:lang w:eastAsia="en-US"/>
              </w:rPr>
              <w:t xml:space="preserve"> управляющий морской установкой: 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2.3 Шкипер означает лицо, которое может оказывать помощь управляющему морской установкой (УМУ) по некоторым важным морским вопросам. Шкипер на некоторых МПУ может также </w:t>
            </w:r>
            <w:r>
              <w:rPr>
                <w:sz w:val="24"/>
                <w:lang w:eastAsia="en-US"/>
              </w:rPr>
              <w:lastRenderedPageBreak/>
              <w:t xml:space="preserve">называться руководителем группы по остойчивости, механиком или капитаном плашкоута. 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2.20 Управляющий морской установкой (УМУ) означает компетентное лицо, 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 xml:space="preserve">дипломированное в соответствии с настоящими рекомендациями, назначенное в соответствии с письменным указанием компании для управления осуществляемой в море деятельностью МПУ. </w:t>
            </w:r>
            <w:proofErr w:type="gramEnd"/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РФ указанные  должности принято называть капитан </w:t>
            </w:r>
            <w:r w:rsidR="00EF7452">
              <w:rPr>
                <w:sz w:val="24"/>
                <w:lang w:eastAsia="en-US"/>
              </w:rPr>
              <w:t xml:space="preserve">МП </w:t>
            </w:r>
            <w:r>
              <w:rPr>
                <w:sz w:val="24"/>
                <w:lang w:eastAsia="en-US"/>
              </w:rPr>
              <w:t xml:space="preserve"> и начальник </w:t>
            </w:r>
            <w:r w:rsidR="00EF7452">
              <w:rPr>
                <w:sz w:val="24"/>
                <w:lang w:eastAsia="en-US"/>
              </w:rPr>
              <w:t>МП</w:t>
            </w:r>
            <w:r>
              <w:rPr>
                <w:sz w:val="24"/>
                <w:lang w:eastAsia="en-US"/>
              </w:rPr>
              <w:t xml:space="preserve">. </w:t>
            </w:r>
          </w:p>
          <w:p w:rsidR="0061470F" w:rsidRDefault="005C2D0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ИМО не сочла целесообразным дать определение термину </w:t>
            </w:r>
            <w:r w:rsidR="0061470F">
              <w:rPr>
                <w:sz w:val="24"/>
                <w:lang w:eastAsia="en-US"/>
              </w:rPr>
              <w:t xml:space="preserve"> «деятельность морской </w:t>
            </w:r>
            <w:r w:rsidR="0061470F">
              <w:rPr>
                <w:sz w:val="24"/>
                <w:lang w:eastAsia="en-US"/>
              </w:rPr>
              <w:lastRenderedPageBreak/>
              <w:t>платформы»</w:t>
            </w:r>
            <w:r w:rsidR="002A1451">
              <w:rPr>
                <w:sz w:val="24"/>
                <w:lang w:eastAsia="en-US"/>
              </w:rPr>
              <w:t>.</w:t>
            </w:r>
            <w:r w:rsidR="0061470F">
              <w:rPr>
                <w:sz w:val="24"/>
                <w:lang w:eastAsia="en-US"/>
              </w:rPr>
              <w:t xml:space="preserve"> </w:t>
            </w:r>
          </w:p>
          <w:p w:rsidR="00EC37EE" w:rsidRDefault="00EC37EE" w:rsidP="00EC37E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Категории начальник МП, капитан МП приведены в 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Правилах  безопасности морских объектов нефтегазового комплекса, утвержденных приказом </w:t>
            </w:r>
            <w:r>
              <w:rPr>
                <w:rFonts w:eastAsiaTheme="minorHAnsi"/>
                <w:sz w:val="24"/>
                <w:lang w:eastAsia="en-US"/>
              </w:rPr>
              <w:t xml:space="preserve"> Федеральной службы по экологическому, технологическому и атомному надзору от 18 марта 2014 г. № 105 «Об утверждении Федеральных норм и правил в области  промышленной безопасности «Правила безопасности морских объектов нефтегазового комплекса».</w:t>
            </w:r>
          </w:p>
          <w:p w:rsidR="005C2D0D" w:rsidRDefault="005C2D0D" w:rsidP="005C2D0D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  <w:p w:rsidR="00EC37EE" w:rsidRDefault="00EC37EE">
            <w:pPr>
              <w:spacing w:line="276" w:lineRule="auto"/>
              <w:rPr>
                <w:sz w:val="24"/>
                <w:lang w:eastAsia="en-US"/>
              </w:rPr>
            </w:pP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10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п.3.1.1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В чем заключается противоречие не указано. </w:t>
            </w:r>
          </w:p>
          <w:p w:rsidR="009B2109" w:rsidRDefault="009B2109" w:rsidP="009B2109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3.1.1 – термин арктические условия и его определение.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Отклонено.</w:t>
            </w:r>
          </w:p>
          <w:p w:rsidR="0061470F" w:rsidRDefault="0061470F" w:rsidP="009B210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Термин «арктические условия» и его определение никак </w:t>
            </w:r>
            <w:r w:rsidR="009B210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могут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противореч</w:t>
            </w:r>
            <w:r w:rsidR="009B210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ить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ст. 66 КТМ РФ.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Pr="00EF7452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EF7452">
              <w:rPr>
                <w:sz w:val="24"/>
                <w:lang w:eastAsia="en-US"/>
              </w:rPr>
              <w:t>Термин  «Спасательная группа»  не встречается в других нормативных документах. Указанное в статье определение подходит к аварийно-спасательной группе из состава НАСФ.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Аварийно-спасательная группа: Группа из состава НАСФ морской платформы, на которую возложены обязанности по обеспечению безопасности морской платформы, персонала или защиты окружающей среды в аварийной ситуации. </w:t>
            </w:r>
            <w:r>
              <w:rPr>
                <w:i/>
                <w:sz w:val="24"/>
                <w:lang w:eastAsia="en-US"/>
              </w:rPr>
              <w:t xml:space="preserve">(Учесть </w:t>
            </w:r>
            <w:r>
              <w:rPr>
                <w:i/>
                <w:sz w:val="24"/>
                <w:lang w:eastAsia="en-US"/>
              </w:rPr>
              <w:lastRenderedPageBreak/>
              <w:t>изменение в статье 4.12.)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lastRenderedPageBreak/>
              <w:t xml:space="preserve">Отклонено. 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Термин </w:t>
            </w:r>
            <w:r w:rsidR="00EC37EE">
              <w:rPr>
                <w:rFonts w:eastAsiaTheme="minorHAnsi"/>
                <w:bCs/>
                <w:sz w:val="24"/>
                <w:lang w:eastAsia="en-US"/>
              </w:rPr>
              <w:t>с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пасательная группа взят согласно п. </w:t>
            </w:r>
            <w:r>
              <w:rPr>
                <w:rFonts w:eastAsiaTheme="minorHAnsi"/>
                <w:sz w:val="24"/>
                <w:lang w:eastAsia="en-US"/>
              </w:rPr>
              <w:t xml:space="preserve">353 </w:t>
            </w:r>
            <w:r>
              <w:rPr>
                <w:rFonts w:eastAsiaTheme="minorHAnsi"/>
                <w:bCs/>
                <w:sz w:val="24"/>
                <w:lang w:eastAsia="en-US"/>
              </w:rPr>
              <w:t>Правил безопасности морских объектов нефтегазового комплекса, утвер</w:t>
            </w:r>
            <w:r w:rsidR="00EC37EE">
              <w:rPr>
                <w:rFonts w:eastAsiaTheme="minorHAnsi"/>
                <w:bCs/>
                <w:sz w:val="24"/>
                <w:lang w:eastAsia="en-US"/>
              </w:rPr>
              <w:t>ж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денных приказом </w:t>
            </w:r>
            <w:r>
              <w:rPr>
                <w:rFonts w:eastAsiaTheme="minorHAnsi"/>
                <w:sz w:val="24"/>
                <w:lang w:eastAsia="en-US"/>
              </w:rPr>
              <w:t xml:space="preserve"> Федеральной службы по экологическому, технологическому и атомному надзору от 18 марта 2014 г. № 105 «Об утверждении </w:t>
            </w:r>
            <w:r>
              <w:rPr>
                <w:rFonts w:eastAsiaTheme="minorHAnsi"/>
                <w:sz w:val="24"/>
                <w:lang w:eastAsia="en-US"/>
              </w:rPr>
              <w:lastRenderedPageBreak/>
              <w:t>Федеральных норм и правил в области  промышленной безопасности «Правила безопасности морских объектов нефтегазового комплекса».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Указанный приказ является обязательным для исполнения.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п.3.1.8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Целесообразно использовать термин «аварийная партия» в соответствии с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22.0.09-95 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Целесообразно использовать термин «аварийная партия» в соответствии с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22.0.09-95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 xml:space="preserve">Правила безопасности морских объектов нефтегазового комплекса» (утверждены приказом </w:t>
            </w:r>
            <w:r>
              <w:rPr>
                <w:rFonts w:eastAsiaTheme="minorHAnsi"/>
                <w:sz w:val="24"/>
                <w:lang w:eastAsia="en-US"/>
              </w:rPr>
              <w:t>Федеральной службы по экологическому,</w:t>
            </w:r>
            <w:proofErr w:type="gramEnd"/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технологическому и атомному надзору (</w:t>
            </w:r>
            <w:proofErr w:type="spellStart"/>
            <w:r>
              <w:rPr>
                <w:rFonts w:eastAsiaTheme="minorHAnsi"/>
                <w:sz w:val="24"/>
                <w:lang w:eastAsia="en-US"/>
              </w:rPr>
              <w:t>Ростехнадзор</w:t>
            </w:r>
            <w:proofErr w:type="spellEnd"/>
            <w:r>
              <w:rPr>
                <w:rFonts w:eastAsiaTheme="minorHAnsi"/>
                <w:sz w:val="24"/>
                <w:lang w:eastAsia="en-US"/>
              </w:rPr>
              <w:t xml:space="preserve">) 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от 18 марта 2014 г. № 105 оперируют термином «спасательные группы (ст. </w:t>
            </w:r>
            <w:r>
              <w:rPr>
                <w:rFonts w:eastAsiaTheme="minorHAnsi"/>
                <w:bCs/>
                <w:sz w:val="24"/>
                <w:lang w:eastAsia="en-US"/>
              </w:rPr>
              <w:lastRenderedPageBreak/>
              <w:t xml:space="preserve">353). 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Термин «спасательная группа»   </w:t>
            </w:r>
            <w:proofErr w:type="gramStart"/>
            <w:r>
              <w:rPr>
                <w:rFonts w:eastAsiaTheme="minorHAnsi"/>
                <w:bCs/>
                <w:sz w:val="24"/>
                <w:lang w:eastAsia="en-US"/>
              </w:rPr>
              <w:t>применя</w:t>
            </w:r>
            <w:r w:rsidR="00EC37EE">
              <w:rPr>
                <w:rFonts w:eastAsiaTheme="minorHAnsi"/>
                <w:bCs/>
                <w:sz w:val="24"/>
                <w:lang w:eastAsia="en-US"/>
              </w:rPr>
              <w:t xml:space="preserve">ется </w:t>
            </w:r>
            <w:r>
              <w:rPr>
                <w:rFonts w:eastAsiaTheme="minorHAnsi"/>
                <w:bCs/>
                <w:sz w:val="24"/>
                <w:lang w:eastAsia="en-US"/>
              </w:rPr>
              <w:t xml:space="preserve"> в документах промышленной безопасности и оснований для отказа от него нет</w:t>
            </w:r>
            <w:proofErr w:type="gramEnd"/>
            <w:r>
              <w:rPr>
                <w:rFonts w:eastAsiaTheme="minorHAnsi"/>
                <w:bCs/>
                <w:sz w:val="24"/>
                <w:lang w:eastAsia="en-US"/>
              </w:rPr>
              <w:t>.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br/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п.3.1.10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Эвакуация может выполняться не только самостоятельно, но и с привлечением дополнительных сил и средств эвакуации (вертолетов, судов)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 В чем заключается замечание не указано. Возможно, замечание состоит в целесообразности исключения слова «самостоятельно».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EC37EE" w:rsidP="00EC37EE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3.1.3;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3.1.5;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Считаем необходимым внести уточнения в понятия </w:t>
            </w:r>
            <w:r>
              <w:rPr>
                <w:i/>
                <w:sz w:val="24"/>
                <w:lang w:eastAsia="en-US"/>
              </w:rPr>
              <w:t>«оставление»</w:t>
            </w:r>
            <w:r>
              <w:rPr>
                <w:sz w:val="24"/>
                <w:lang w:eastAsia="en-US"/>
              </w:rPr>
              <w:t xml:space="preserve"> МП, </w:t>
            </w:r>
            <w:r>
              <w:rPr>
                <w:i/>
                <w:sz w:val="24"/>
                <w:lang w:eastAsia="en-US"/>
              </w:rPr>
              <w:t xml:space="preserve">«покидание», </w:t>
            </w:r>
            <w:r>
              <w:rPr>
                <w:i/>
                <w:sz w:val="24"/>
                <w:lang w:eastAsia="en-US"/>
              </w:rPr>
              <w:lastRenderedPageBreak/>
              <w:t>«эвакуация»</w:t>
            </w:r>
            <w:r>
              <w:rPr>
                <w:sz w:val="24"/>
                <w:lang w:eastAsia="en-US"/>
              </w:rPr>
              <w:t xml:space="preserve"> из МП.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</w:t>
            </w:r>
            <w:r>
              <w:rPr>
                <w:sz w:val="24"/>
                <w:lang w:eastAsia="en-US"/>
              </w:rPr>
              <w:lastRenderedPageBreak/>
              <w:t>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 w:rsidP="002E0F95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Отклонено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 В чем заключается противоречие не указано.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Старшим должностным лицом на МП является начальник МП, но не капитан.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пункте 4.3 применён термин </w:t>
            </w:r>
            <w:r>
              <w:rPr>
                <w:i/>
                <w:sz w:val="24"/>
                <w:lang w:eastAsia="en-US"/>
              </w:rPr>
              <w:t>«система покидания»</w:t>
            </w:r>
            <w:r>
              <w:rPr>
                <w:sz w:val="24"/>
                <w:lang w:eastAsia="en-US"/>
              </w:rPr>
              <w:t xml:space="preserve"> МП. Необходимо пояснить к чему относится данный термин – к спасательным средствам, применяемым для оставления платформы или к средствам для эвакуации в пределах платформы.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 w:rsidP="002E0F95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4.3 будет отредакт</w:t>
            </w:r>
            <w:r w:rsidR="002E0F95">
              <w:rPr>
                <w:sz w:val="24"/>
                <w:lang w:eastAsia="en-US"/>
              </w:rPr>
              <w:t>ирован, термин система покидания удален.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Пункт 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В ПЛА должен быть определен порядок покидания </w:t>
            </w:r>
            <w:proofErr w:type="gramStart"/>
            <w:r>
              <w:rPr>
                <w:rStyle w:val="12pt"/>
                <w:spacing w:val="0"/>
              </w:rPr>
              <w:t>МП</w:t>
            </w:r>
            <w:proofErr w:type="gramEnd"/>
            <w:r>
              <w:rPr>
                <w:rStyle w:val="12pt"/>
                <w:spacing w:val="0"/>
              </w:rPr>
              <w:t xml:space="preserve"> в том числе и с учетом вариантов покидания:</w:t>
            </w:r>
          </w:p>
          <w:p w:rsidR="0061470F" w:rsidRDefault="0061470F" w:rsidP="00EC37E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7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с использованием коллективных </w:t>
            </w:r>
            <w:r>
              <w:rPr>
                <w:rStyle w:val="12pt"/>
                <w:spacing w:val="0"/>
              </w:rPr>
              <w:lastRenderedPageBreak/>
              <w:t>спасательных средств МП;</w:t>
            </w:r>
          </w:p>
          <w:p w:rsidR="0061470F" w:rsidRDefault="0061470F" w:rsidP="00EC37E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57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с использованием спасательных судов и вертолетов.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Порядок действий персонала МП при данных вариантах эвакуации будет различным.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ПЛА разрабатывает и утверждает эксплуатирующая </w:t>
            </w:r>
            <w:r>
              <w:rPr>
                <w:sz w:val="24"/>
                <w:lang w:eastAsia="en-US"/>
              </w:rPr>
              <w:lastRenderedPageBreak/>
              <w:t xml:space="preserve">организация. Никто не мешает ей определить варианты покидания.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Следует учесть, что в замечании указаны не все варианты покидания.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4.5 повторяет пункт 3.1.5 и может быть удалён.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4.5 будет удален.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4.6 повторяет пункты 3.1.10 и 3.1.11. Чем с технической точки зрения, отличается эвакуация за пределы МП и оставление МП, кроме намерения вернуться? Применяемые спасательные средства в двух случаях идентичны.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4.6 будет удален.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Необходимо привести в соответствие со ст. 61 КТМ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 В чем заключается противоречие не указано.</w:t>
            </w:r>
          </w:p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pStyle w:val="ConsPlusTitle"/>
              <w:spacing w:line="276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Отклонено.</w:t>
            </w:r>
          </w:p>
          <w:p w:rsidR="0061470F" w:rsidRDefault="002E0F95" w:rsidP="002E0F95">
            <w:pPr>
              <w:pStyle w:val="ConsPlusTitle"/>
              <w:spacing w:line="276" w:lineRule="auto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="0061470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зложенная редакция пункта 4.8, относящаяся к капитану судна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согласно </w:t>
            </w:r>
            <w:r w:rsidR="0061470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СОЛАС, глава 5, правило 34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данном случае распространена на МП и ее начальника.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4.9;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списке расписаний по тревогам, пункты 4.9 и 4.10, имеется </w:t>
            </w:r>
            <w:r>
              <w:rPr>
                <w:i/>
                <w:sz w:val="24"/>
                <w:lang w:eastAsia="en-US"/>
              </w:rPr>
              <w:t xml:space="preserve">«Шлюпочная тревога» </w:t>
            </w:r>
            <w:r>
              <w:rPr>
                <w:sz w:val="24"/>
                <w:lang w:eastAsia="en-US"/>
              </w:rPr>
              <w:t xml:space="preserve">(оставление МП). Тем же расписанием вводится эвакуация из МП. В чём техническое различие между двумя процессами. </w:t>
            </w:r>
            <w:proofErr w:type="gramStart"/>
            <w:r>
              <w:rPr>
                <w:sz w:val="24"/>
                <w:lang w:eastAsia="en-US"/>
              </w:rPr>
              <w:t>Возможно</w:t>
            </w:r>
            <w:proofErr w:type="gramEnd"/>
            <w:r>
              <w:rPr>
                <w:sz w:val="24"/>
                <w:lang w:eastAsia="en-US"/>
              </w:rPr>
              <w:t xml:space="preserve"> следует объединить их в один процесс оставления МП?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Замечание как таковое отсутствует.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Настоящий стандарт является одним из немногих документов по вопросам оставления, эвакуации, покидания МП.  В документах, в  научной литературе различие указанных  процессов не раскрыто.  По указанным проблемам имеются  работы в области морского права, которые учтены в настоящем </w:t>
            </w:r>
            <w:r>
              <w:rPr>
                <w:sz w:val="24"/>
                <w:lang w:eastAsia="en-US"/>
              </w:rPr>
              <w:lastRenderedPageBreak/>
              <w:t>стандарте.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Техническое различие между процессами есть. Одно дело переключить механизмы и системы при понимании того, что на МП вернешься и будешь МП  эксплуатировать</w:t>
            </w:r>
            <w:r w:rsidR="002E0F95">
              <w:rPr>
                <w:sz w:val="24"/>
                <w:lang w:eastAsia="en-US"/>
              </w:rPr>
              <w:t xml:space="preserve"> далее</w:t>
            </w:r>
            <w:r>
              <w:rPr>
                <w:sz w:val="24"/>
                <w:lang w:eastAsia="en-US"/>
              </w:rPr>
              <w:t>, другое дело при понимании того, что МП грозит неминуемая гибель</w:t>
            </w:r>
            <w:r w:rsidR="002E0F95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Смысл переключения механизмов в уменьшении экологических последствий.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Возможно</w:t>
            </w:r>
            <w:r w:rsidR="002E0F95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в дальнейшем при накоплении опыта в рассматриваемой проблеме и станет очевидной целесообразность объединения их в один </w:t>
            </w:r>
            <w:r>
              <w:rPr>
                <w:sz w:val="24"/>
                <w:lang w:eastAsia="en-US"/>
              </w:rPr>
              <w:lastRenderedPageBreak/>
              <w:t xml:space="preserve">процесс.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Приступая к работе с настоящим стандартом ставилась задача довести</w:t>
            </w:r>
            <w:proofErr w:type="gramEnd"/>
            <w:r>
              <w:rPr>
                <w:sz w:val="24"/>
                <w:lang w:eastAsia="en-US"/>
              </w:rPr>
              <w:t xml:space="preserve"> до пользователей физическую сущность процессов эвакуации, оставления  и покидания, их взаимосвязь и отличия, раскрыть требования к спасательным средствам в арктических условиях. </w:t>
            </w:r>
            <w:r w:rsidR="002E0F95">
              <w:rPr>
                <w:sz w:val="24"/>
                <w:lang w:eastAsia="en-US"/>
              </w:rPr>
              <w:t>Проблема улучшения качества докумен</w:t>
            </w:r>
            <w:r w:rsidR="0015134B">
              <w:rPr>
                <w:sz w:val="24"/>
                <w:lang w:eastAsia="en-US"/>
              </w:rPr>
              <w:t>т</w:t>
            </w:r>
            <w:r w:rsidR="002E0F95">
              <w:rPr>
                <w:sz w:val="24"/>
                <w:lang w:eastAsia="en-US"/>
              </w:rPr>
              <w:t>ов стоит всегда, в данном случае – тоже.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Гидротермокостюм</w:t>
            </w:r>
            <w:proofErr w:type="spellEnd"/>
            <w:r>
              <w:rPr>
                <w:sz w:val="24"/>
                <w:lang w:eastAsia="en-US"/>
              </w:rPr>
              <w:t>, как правило, обладает собственной плавучестью, спасательный жилет в таком случае не требуется.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Возможно, автор </w:t>
            </w:r>
            <w:r>
              <w:rPr>
                <w:sz w:val="24"/>
                <w:lang w:eastAsia="en-US"/>
              </w:rPr>
              <w:lastRenderedPageBreak/>
              <w:t>замечания  предлагает в тексте п. 4.11 удалить слова «и спасательным жилетом»  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То,  что при наличии </w:t>
            </w:r>
            <w:proofErr w:type="spellStart"/>
            <w:r>
              <w:rPr>
                <w:sz w:val="24"/>
                <w:lang w:eastAsia="en-US"/>
              </w:rPr>
              <w:t>гидротермокостюма</w:t>
            </w:r>
            <w:proofErr w:type="spellEnd"/>
            <w:r>
              <w:rPr>
                <w:sz w:val="24"/>
                <w:lang w:eastAsia="en-US"/>
              </w:rPr>
              <w:t xml:space="preserve">  спасательный жилет не </w:t>
            </w:r>
            <w:r>
              <w:rPr>
                <w:sz w:val="24"/>
                <w:lang w:eastAsia="en-US"/>
              </w:rPr>
              <w:lastRenderedPageBreak/>
              <w:t xml:space="preserve">требуется, не подкреплено требованиями руководящих документов.  Наоборот,  </w:t>
            </w:r>
            <w:r>
              <w:rPr>
                <w:color w:val="000000"/>
                <w:sz w:val="24"/>
                <w:lang w:eastAsia="en-US"/>
              </w:rPr>
              <w:t xml:space="preserve">РД 31.60.25-97 </w:t>
            </w:r>
            <w:r>
              <w:rPr>
                <w:sz w:val="24"/>
                <w:lang w:eastAsia="en-US"/>
              </w:rPr>
              <w:t>Руководство по оставлению судна (Общие положения)  требует, что п</w:t>
            </w:r>
            <w:r>
              <w:rPr>
                <w:color w:val="000000"/>
                <w:sz w:val="24"/>
                <w:lang w:eastAsia="en-US"/>
              </w:rPr>
              <w:t xml:space="preserve">ри объявлении шлюпочной тревоги каждый человек должен прибыть к месту сбора тепло одетым (предпочтительно шерстяное белье и </w:t>
            </w:r>
            <w:proofErr w:type="spellStart"/>
            <w:r>
              <w:rPr>
                <w:color w:val="000000"/>
                <w:sz w:val="24"/>
                <w:lang w:eastAsia="en-US"/>
              </w:rPr>
              <w:t>малопромокаемая</w:t>
            </w:r>
            <w:proofErr w:type="spellEnd"/>
            <w:r>
              <w:rPr>
                <w:color w:val="000000"/>
                <w:sz w:val="24"/>
                <w:lang w:eastAsia="en-US"/>
              </w:rPr>
              <w:t xml:space="preserve"> одежда), с гидрокостюмом и спасательным жилетом.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Целесообразно исключить. Оставление морской платформы (судна) регламентируется ст. 66 КТМ.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Морская платформа, </w:t>
            </w:r>
            <w:r w:rsidR="0015134B">
              <w:rPr>
                <w:sz w:val="24"/>
                <w:lang w:eastAsia="en-US"/>
              </w:rPr>
              <w:t xml:space="preserve">конкретно  </w:t>
            </w:r>
            <w:r>
              <w:rPr>
                <w:sz w:val="24"/>
                <w:lang w:eastAsia="en-US"/>
              </w:rPr>
              <w:t>МСП, судном не является.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Формулировка п. 4.12 в отношении МП соответствует ст. 353  </w:t>
            </w:r>
            <w:r>
              <w:rPr>
                <w:rFonts w:eastAsiaTheme="minorHAnsi"/>
                <w:bCs/>
                <w:sz w:val="24"/>
                <w:lang w:eastAsia="en-US"/>
              </w:rPr>
              <w:t>Правил безопасности морских объектов нефтегазового комплекса.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rFonts w:eastAsiaTheme="minorHAnsi"/>
                <w:bCs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п.п</w:t>
            </w:r>
            <w:proofErr w:type="spellEnd"/>
            <w:r>
              <w:rPr>
                <w:sz w:val="24"/>
                <w:lang w:eastAsia="en-US"/>
              </w:rPr>
              <w:t xml:space="preserve">. 4.12, 5.1.3, Таблица 1 применяется термин </w:t>
            </w:r>
            <w:r>
              <w:rPr>
                <w:i/>
                <w:sz w:val="24"/>
                <w:lang w:eastAsia="en-US"/>
              </w:rPr>
              <w:t xml:space="preserve">«капитан МП». </w:t>
            </w:r>
            <w:r>
              <w:rPr>
                <w:sz w:val="24"/>
                <w:lang w:eastAsia="en-US"/>
              </w:rPr>
              <w:t>Дать определение термину, привести распределение полномочий между начальником МП и капитаном МП в части эксплуатации и спасания персонала.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 частично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главе </w:t>
            </w:r>
            <w:proofErr w:type="gramStart"/>
            <w:r>
              <w:rPr>
                <w:sz w:val="24"/>
                <w:lang w:eastAsia="en-US"/>
              </w:rPr>
              <w:t>З</w:t>
            </w:r>
            <w:proofErr w:type="gramEnd"/>
            <w:r>
              <w:rPr>
                <w:sz w:val="24"/>
                <w:lang w:eastAsia="en-US"/>
              </w:rPr>
              <w:t xml:space="preserve"> Термины, определения, сокращения будут  приведены термины с определениями начальниками МП, капитана МП. </w:t>
            </w:r>
          </w:p>
          <w:p w:rsidR="0015134B" w:rsidRDefault="0015134B" w:rsidP="0015134B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Задача распределения полномочий в ТЗ не ставилась.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Какой ГОСТ, указанный в тексте имеется в виду. По мнению управления здесь уместен 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56000. Указанную статью </w:t>
            </w:r>
            <w:r>
              <w:rPr>
                <w:sz w:val="24"/>
                <w:lang w:eastAsia="en-US"/>
              </w:rPr>
              <w:lastRenderedPageBreak/>
              <w:t>целесообразно переместить в начало раздела.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Арктические условия согласно 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ГОСТ </w:t>
            </w:r>
            <w:proofErr w:type="gramStart"/>
            <w:r>
              <w:rPr>
                <w:sz w:val="24"/>
                <w:lang w:eastAsia="en-US"/>
              </w:rPr>
              <w:t>Р</w:t>
            </w:r>
            <w:proofErr w:type="gramEnd"/>
            <w:r>
              <w:rPr>
                <w:sz w:val="24"/>
                <w:lang w:eastAsia="en-US"/>
              </w:rPr>
              <w:t xml:space="preserve"> 56000 оказывают негативное влияние на </w:t>
            </w:r>
            <w:r>
              <w:rPr>
                <w:sz w:val="24"/>
                <w:lang w:eastAsia="en-US"/>
              </w:rPr>
              <w:lastRenderedPageBreak/>
              <w:t>обеспечение безопасности МП. Их следует учитывать в эксплуатационных условиях и в аварийных ситуациях.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0A7439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Принято частично.</w:t>
            </w:r>
          </w:p>
          <w:p w:rsidR="000A7439" w:rsidRDefault="000A7439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 4.13 большой смысловой нагрузки не несет. Во </w:t>
            </w:r>
            <w:r>
              <w:rPr>
                <w:sz w:val="24"/>
                <w:lang w:eastAsia="en-US"/>
              </w:rPr>
              <w:lastRenderedPageBreak/>
              <w:t>избежание противоречий п. 4.13 будет удален.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привести требования к МП и спасательным судам, связанные с эвакуацией (например, наличие средств пересадки персонала)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</w:t>
            </w:r>
          </w:p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Отклонено.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конкретных требований к дежурным спасательным судам не всегда возможна и целесообразна.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Выполнение требований п. 4.14 позволит на самом современном техническом уровне соответствовать требованиям безопасности в арктических условиях, т.к. требования классификационных обществ </w:t>
            </w:r>
            <w:r>
              <w:rPr>
                <w:sz w:val="24"/>
                <w:lang w:eastAsia="en-US"/>
              </w:rPr>
              <w:lastRenderedPageBreak/>
              <w:t>постоянно обновляются.</w:t>
            </w:r>
          </w:p>
          <w:p w:rsidR="0061470F" w:rsidRDefault="0061470F" w:rsidP="00964147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Решение поставленной в замеч</w:t>
            </w:r>
            <w:r w:rsidR="00964147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нии проблемы видится в разработке проектировщиком МП рекомендаций по требования</w:t>
            </w:r>
            <w:r w:rsidR="00964147">
              <w:rPr>
                <w:sz w:val="24"/>
                <w:lang w:eastAsia="en-US"/>
              </w:rPr>
              <w:t>м</w:t>
            </w:r>
            <w:r>
              <w:rPr>
                <w:sz w:val="24"/>
                <w:lang w:eastAsia="en-US"/>
              </w:rPr>
              <w:t xml:space="preserve"> </w:t>
            </w:r>
            <w:r w:rsidR="00964147">
              <w:rPr>
                <w:sz w:val="24"/>
                <w:lang w:eastAsia="en-US"/>
              </w:rPr>
              <w:t>к</w:t>
            </w:r>
            <w:r>
              <w:rPr>
                <w:sz w:val="24"/>
                <w:lang w:eastAsia="en-US"/>
              </w:rPr>
              <w:t xml:space="preserve"> спасательным судам  и системе АСО</w:t>
            </w:r>
            <w:r w:rsidR="00964147">
              <w:rPr>
                <w:sz w:val="24"/>
                <w:lang w:eastAsia="en-US"/>
              </w:rPr>
              <w:t xml:space="preserve"> применительно к конкретной МП</w:t>
            </w:r>
            <w:r>
              <w:rPr>
                <w:sz w:val="24"/>
                <w:lang w:eastAsia="en-US"/>
              </w:rPr>
              <w:t>.</w:t>
            </w:r>
            <w:proofErr w:type="gramEnd"/>
          </w:p>
          <w:p w:rsidR="00964147" w:rsidRDefault="00964147" w:rsidP="00964147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Так, требования к спасательным судам, обеспечивающим МЛСП «</w:t>
            </w:r>
            <w:proofErr w:type="spellStart"/>
            <w:r>
              <w:rPr>
                <w:sz w:val="24"/>
                <w:lang w:eastAsia="en-US"/>
              </w:rPr>
              <w:t>Приразломная</w:t>
            </w:r>
            <w:proofErr w:type="spellEnd"/>
            <w:r>
              <w:rPr>
                <w:sz w:val="24"/>
                <w:lang w:eastAsia="en-US"/>
              </w:rPr>
              <w:t>» значительно  будут отличаться от требований к спасательным судам для месторождений Обско-</w:t>
            </w:r>
            <w:proofErr w:type="spellStart"/>
            <w:r>
              <w:rPr>
                <w:sz w:val="24"/>
                <w:lang w:eastAsia="en-US"/>
              </w:rPr>
              <w:t>Тазовской</w:t>
            </w:r>
            <w:proofErr w:type="spellEnd"/>
            <w:r>
              <w:rPr>
                <w:sz w:val="24"/>
                <w:lang w:eastAsia="en-US"/>
              </w:rPr>
              <w:t xml:space="preserve"> губы.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4.14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4.14 необходимо откорректировать.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 следует в рамках одного пункта смешивать требования к спасательным средствам МП и  требования к спасательным судам и судам обеспечения МП. 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Судно должно иметь действующий и соответствующий назначению и условиям эксплуатации класс РС/ИКО члена МАКО. Наличие у судна действующего класса удостоверяется наличием на судне действующего Классификационного свидетельства. Наличие у судна действующего класса означает, что техническое состояние судна удовлетворяет требованиям Правил РС. </w:t>
            </w:r>
            <w:proofErr w:type="gramStart"/>
            <w:r>
              <w:rPr>
                <w:sz w:val="24"/>
                <w:lang w:eastAsia="en-US"/>
              </w:rPr>
              <w:t>Применимых</w:t>
            </w:r>
            <w:proofErr w:type="gramEnd"/>
            <w:r>
              <w:rPr>
                <w:sz w:val="24"/>
                <w:lang w:eastAsia="en-US"/>
              </w:rPr>
              <w:t xml:space="preserve"> к судну с </w:t>
            </w:r>
            <w:r>
              <w:rPr>
                <w:sz w:val="24"/>
                <w:lang w:eastAsia="en-US"/>
              </w:rPr>
              <w:lastRenderedPageBreak/>
              <w:t>учётом символа класса. В том числе дополнительных классов.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п.4.15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Требование не связано с вопросами эвакуации персонала.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  п. 4.15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Раздел 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Текст целесообразно дополнить требованиями по проведению </w:t>
            </w:r>
            <w:proofErr w:type="gramStart"/>
            <w:r>
              <w:rPr>
                <w:rStyle w:val="12pt"/>
                <w:spacing w:val="0"/>
              </w:rPr>
              <w:t>упреждающей</w:t>
            </w:r>
            <w:proofErr w:type="gramEnd"/>
            <w:r w:rsidR="00964147">
              <w:rPr>
                <w:rStyle w:val="12pt"/>
                <w:spacing w:val="0"/>
              </w:rPr>
              <w:t xml:space="preserve"> 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rStyle w:val="12pt"/>
                <w:spacing w:val="0"/>
              </w:rPr>
            </w:pPr>
            <w:r>
              <w:rPr>
                <w:rStyle w:val="12pt"/>
                <w:spacing w:val="0"/>
              </w:rPr>
              <w:t xml:space="preserve">(заблаговременной) эвакуации персонала с МП, которая может производиться по решению начальника МП при получении достоверных данных о высокой вероятности возникновения </w:t>
            </w:r>
            <w:proofErr w:type="gramStart"/>
            <w:r>
              <w:rPr>
                <w:rStyle w:val="12pt"/>
                <w:spacing w:val="0"/>
              </w:rPr>
              <w:t>на</w:t>
            </w:r>
            <w:proofErr w:type="gramEnd"/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2pt"/>
                <w:spacing w:val="0"/>
              </w:rPr>
              <w:t>МП аварии или стихийного бедствия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Проблема решается в рамках ПЛА.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61, 66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не приведен. В чем заключается противоречие </w:t>
            </w:r>
            <w:r>
              <w:rPr>
                <w:sz w:val="24"/>
                <w:lang w:eastAsia="en-US"/>
              </w:rPr>
              <w:lastRenderedPageBreak/>
              <w:t>не указано.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Отклонено.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КТМ  РФ в целом, и статьи 61 и 66 в частности вопросы </w:t>
            </w:r>
            <w:r>
              <w:rPr>
                <w:sz w:val="24"/>
                <w:lang w:eastAsia="en-US"/>
              </w:rPr>
              <w:lastRenderedPageBreak/>
              <w:t>эвакуации не регламентируют.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61, 66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 В чем заключается противоречие не указано.</w:t>
            </w:r>
          </w:p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5.1.3 рассматривает вопрос эвакуации, но не оставления, чему посвящены статьи 61 и 66 КТМ РФ,</w:t>
            </w:r>
          </w:p>
          <w:p w:rsidR="0061470F" w:rsidRDefault="0061470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П. 5.1.3 соответствует ст.  352 </w:t>
            </w:r>
            <w:r>
              <w:rPr>
                <w:rFonts w:eastAsiaTheme="minorHAnsi"/>
                <w:bCs/>
                <w:sz w:val="24"/>
                <w:lang w:eastAsia="en-US"/>
              </w:rPr>
              <w:t>Правил безопасности морских объектов нефтегазового комплекса.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привести в соответствие со ст. 61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 w:rsidP="00E9018B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Согласно ст. 87 </w:t>
            </w:r>
            <w:r>
              <w:rPr>
                <w:rFonts w:eastAsiaTheme="minorHAnsi"/>
                <w:bCs/>
                <w:sz w:val="24"/>
                <w:lang w:eastAsia="en-US"/>
              </w:rPr>
              <w:t>Правил безопасности морских объектов нефтегазового комплекса</w:t>
            </w:r>
            <w:r w:rsidR="00964147">
              <w:rPr>
                <w:rFonts w:eastAsiaTheme="minorHAnsi"/>
                <w:bCs/>
                <w:sz w:val="24"/>
                <w:lang w:eastAsia="en-US"/>
              </w:rPr>
              <w:t>, с</w:t>
            </w:r>
            <w:r>
              <w:rPr>
                <w:sz w:val="24"/>
                <w:lang w:eastAsia="en-US"/>
              </w:rPr>
              <w:t xml:space="preserve">пособы эвакуации с МСП, ПБУ, МЭ и ПТК (судами, вертолетами, </w:t>
            </w:r>
            <w:r>
              <w:rPr>
                <w:sz w:val="24"/>
                <w:lang w:eastAsia="en-US"/>
              </w:rPr>
              <w:lastRenderedPageBreak/>
              <w:t xml:space="preserve">шлюпками, плотами, иными спасательными средствами) определяются расписанием по тревоге "Шлюпочная тревога". </w:t>
            </w:r>
            <w:r w:rsidRPr="00DC09DA">
              <w:rPr>
                <w:sz w:val="24"/>
                <w:lang w:eastAsia="en-US"/>
              </w:rPr>
              <w:t>Решение о конкретном способе эвакуации принимает начальник МСП, ПБУ в</w:t>
            </w:r>
            <w:r>
              <w:rPr>
                <w:sz w:val="24"/>
                <w:lang w:eastAsia="en-US"/>
              </w:rPr>
              <w:t xml:space="preserve"> зависимости от обстановки. </w:t>
            </w:r>
            <w:proofErr w:type="gramStart"/>
            <w:r>
              <w:rPr>
                <w:sz w:val="24"/>
                <w:lang w:eastAsia="en-US"/>
              </w:rPr>
              <w:t>В расписании "Шлюпочная тревога" (для каждого способа эвакуации) определяются обязанности персонала (экипажа) в части:</w:t>
            </w:r>
            <w:r>
              <w:rPr>
                <w:sz w:val="24"/>
                <w:lang w:eastAsia="en-US"/>
              </w:rPr>
              <w:br/>
            </w:r>
            <w:r w:rsidR="00964147">
              <w:rPr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>подготовки и спуска коллективных спасательных средств;</w:t>
            </w:r>
            <w:r>
              <w:rPr>
                <w:sz w:val="24"/>
                <w:lang w:eastAsia="en-US"/>
              </w:rPr>
              <w:br/>
            </w:r>
            <w:r w:rsidR="00964147">
              <w:rPr>
                <w:sz w:val="24"/>
                <w:lang w:eastAsia="en-US"/>
              </w:rPr>
              <w:t xml:space="preserve">      п</w:t>
            </w:r>
            <w:r>
              <w:rPr>
                <w:sz w:val="24"/>
                <w:lang w:eastAsia="en-US"/>
              </w:rPr>
              <w:t>одготовки эвакуационных систем для обеспечения перехода экипажа на морские суда и/или в коллективные спасательные средства;</w:t>
            </w:r>
            <w:r>
              <w:rPr>
                <w:sz w:val="24"/>
                <w:lang w:eastAsia="en-US"/>
              </w:rPr>
              <w:br/>
            </w:r>
            <w:r w:rsidR="00964147">
              <w:rPr>
                <w:sz w:val="24"/>
                <w:lang w:eastAsia="en-US"/>
              </w:rPr>
              <w:lastRenderedPageBreak/>
              <w:t xml:space="preserve">       </w:t>
            </w:r>
            <w:r>
              <w:rPr>
                <w:sz w:val="24"/>
                <w:lang w:eastAsia="en-US"/>
              </w:rPr>
              <w:t>посадки экипажа и персонала в коллективные спасательные средства;</w:t>
            </w:r>
            <w:r>
              <w:rPr>
                <w:sz w:val="24"/>
                <w:lang w:eastAsia="en-US"/>
              </w:rPr>
              <w:br/>
            </w:r>
            <w:r w:rsidR="00964147">
              <w:rPr>
                <w:sz w:val="24"/>
                <w:lang w:eastAsia="en-US"/>
              </w:rPr>
              <w:t xml:space="preserve">       </w:t>
            </w:r>
            <w:r>
              <w:rPr>
                <w:sz w:val="24"/>
                <w:lang w:eastAsia="en-US"/>
              </w:rPr>
              <w:t>сохранения судового и машинного журналов, других эксплуатационных документов и ценностей согласно описи, установленной эксплуатирующей организацией;</w:t>
            </w:r>
            <w:proofErr w:type="gramEnd"/>
            <w:r>
              <w:rPr>
                <w:sz w:val="24"/>
                <w:lang w:eastAsia="en-US"/>
              </w:rPr>
              <w:br/>
            </w:r>
            <w:r w:rsidR="00E9018B">
              <w:rPr>
                <w:sz w:val="24"/>
                <w:lang w:eastAsia="en-US"/>
              </w:rPr>
              <w:t xml:space="preserve">     </w:t>
            </w:r>
            <w:r>
              <w:rPr>
                <w:sz w:val="24"/>
                <w:lang w:eastAsia="en-US"/>
              </w:rPr>
              <w:t>управления коллективными спасательными средствами в море и организации их связи между собой, с другими судами, береговыми службами, а также с самолетами и вертолетами, предназначенными для эвакуации персонала.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Ссылка на «Методические рекомендации по планированию, подготовке и проведению эвакуации населения, материальных и культурных ценностей в безопасные районы» некорректна (документ не имеет отношение к эвакуации с МП)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  <w:r w:rsidR="006B6F4C">
              <w:rPr>
                <w:sz w:val="24"/>
                <w:lang w:eastAsia="en-US"/>
              </w:rPr>
              <w:t>.</w:t>
            </w:r>
          </w:p>
          <w:p w:rsidR="006B6F4C" w:rsidRPr="006B6F4C" w:rsidRDefault="006B6F4C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новой редакции б</w:t>
            </w:r>
            <w:r w:rsidRPr="006B6F4C">
              <w:rPr>
                <w:sz w:val="24"/>
                <w:lang w:eastAsia="en-US"/>
              </w:rPr>
              <w:t xml:space="preserve">удет дана ссылка на </w:t>
            </w:r>
            <w:r w:rsidRPr="006B6F4C">
              <w:rPr>
                <w:sz w:val="24"/>
              </w:rPr>
              <w:t>Руководство по эвакуации населения в чрезвычайных ситуациях природного и техногенного характера. Москва. 1995г. МЧС России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Таблица 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Следует откорректировать таблицу 1.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Нижняя строка носит наименование </w:t>
            </w:r>
            <w:r>
              <w:rPr>
                <w:i/>
                <w:sz w:val="24"/>
                <w:lang w:eastAsia="en-US"/>
              </w:rPr>
              <w:t>«Средство обеспечения эвакуации»</w:t>
            </w:r>
            <w:r>
              <w:rPr>
                <w:sz w:val="24"/>
                <w:lang w:eastAsia="en-US"/>
              </w:rPr>
              <w:t>, при этом оставление морской платформы эвакуацией не является. Каким ещё средствами кроме коллективных и индивидуальных спасательных средств обеспечивается оставление МП?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 (решение принимает капитан)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Выше неоднократно указывалось, что руководит МП начальник МП, а не капитан.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 (решение принимает капитан). Привести в соответствие требованиям Приказа Минтранса РФ от 10.05.2011 №133 «Об утверждении правил ведения журналов судов».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чем заключается противоречие не указано.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</w:t>
            </w:r>
            <w:r w:rsidR="00E9018B">
              <w:rPr>
                <w:sz w:val="24"/>
                <w:lang w:eastAsia="en-US"/>
              </w:rPr>
              <w:t>, см. выше.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 (решение принимает капитан)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</w:t>
            </w:r>
            <w:r w:rsidR="00E9018B">
              <w:rPr>
                <w:sz w:val="24"/>
                <w:lang w:eastAsia="en-US"/>
              </w:rPr>
              <w:t>, см. выше</w:t>
            </w:r>
            <w:r>
              <w:rPr>
                <w:sz w:val="24"/>
                <w:lang w:eastAsia="en-US"/>
              </w:rPr>
              <w:t>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Противоречит ст. 66 КТМ (последним покидает капитан)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</w:t>
            </w:r>
            <w:r w:rsidR="00E9018B">
              <w:rPr>
                <w:sz w:val="24"/>
                <w:lang w:eastAsia="en-US"/>
              </w:rPr>
              <w:t xml:space="preserve">, см. документы </w:t>
            </w:r>
            <w:proofErr w:type="spellStart"/>
            <w:r w:rsidR="00E9018B">
              <w:rPr>
                <w:sz w:val="24"/>
                <w:lang w:eastAsia="en-US"/>
              </w:rPr>
              <w:t>Ростехнадзора</w:t>
            </w:r>
            <w:proofErr w:type="spellEnd"/>
            <w:proofErr w:type="gramStart"/>
            <w:r w:rsidR="00E9018B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.</w:t>
            </w:r>
            <w:proofErr w:type="gramEnd"/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п.5.2.5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Привести столбец «Оставление» в соответствие со ст. 66 КТМ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 замечена опечатка  в столбце «Оставление»  в строке «основание». Слово капитан необходимо заменить </w:t>
            </w:r>
            <w:proofErr w:type="gramStart"/>
            <w:r>
              <w:rPr>
                <w:sz w:val="24"/>
                <w:lang w:eastAsia="en-US"/>
              </w:rPr>
              <w:t>на</w:t>
            </w:r>
            <w:proofErr w:type="gramEnd"/>
            <w:r>
              <w:rPr>
                <w:sz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lang w:eastAsia="en-US"/>
              </w:rPr>
              <w:t>начальник</w:t>
            </w:r>
            <w:proofErr w:type="gramEnd"/>
            <w:r>
              <w:rPr>
                <w:sz w:val="24"/>
                <w:lang w:eastAsia="en-US"/>
              </w:rPr>
              <w:t xml:space="preserve">  МП.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рассмотреть применение средств эвакуации и спасательных сре</w:t>
            </w:r>
            <w:proofErr w:type="gramStart"/>
            <w:r>
              <w:rPr>
                <w:sz w:val="24"/>
                <w:lang w:eastAsia="en-US"/>
              </w:rPr>
              <w:t>дств др</w:t>
            </w:r>
            <w:proofErr w:type="gramEnd"/>
            <w:r>
              <w:rPr>
                <w:sz w:val="24"/>
                <w:lang w:eastAsia="en-US"/>
              </w:rPr>
              <w:t xml:space="preserve">угих типов (морские эвакуационные системы, амфибийные вездеходы, суда на воздушной подушке и пр.). Применение традиционных спасательных средств в арктических условиях не всегда возможно.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8B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Анализ изложенного замечания приводит к выводу о необходимости корректировки таблицы 1.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 таблице 1 в столбце оставление в нижней строке  текст дополнить словами, «а также согласно </w:t>
            </w:r>
            <w:r>
              <w:rPr>
                <w:sz w:val="24"/>
                <w:lang w:eastAsia="en-US"/>
              </w:rPr>
              <w:lastRenderedPageBreak/>
              <w:t>альтернативным проектным решениям.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нижней строке столбца «отличительный фактор»  текст дополнить словами «и оставления»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Ввиду почти полной идентичности текста предлагается заменить требования, содержащиеся в разделе 5.3 ссылками на соответствующие главы и разделы [2], [7], [8], [9], [10], [11], [12].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Является цитатой п.7.9.1.3 из Правил РС (НД №2-020101-104).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конкретизировать требование в части выполнения п. 7.9.1.4 правил [2]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4C" w:rsidRDefault="00E9018B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  <w:r w:rsidR="006B6F4C">
              <w:rPr>
                <w:sz w:val="24"/>
                <w:lang w:eastAsia="en-US"/>
              </w:rPr>
              <w:t xml:space="preserve"> частично.</w:t>
            </w:r>
          </w:p>
          <w:p w:rsidR="0061470F" w:rsidRDefault="00E9018B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 w:rsidR="006B6F4C">
              <w:rPr>
                <w:sz w:val="24"/>
                <w:lang w:eastAsia="en-US"/>
              </w:rPr>
              <w:t>Раздел 5.3 будет в значительной мере отредактирован по причине наличия данного и иных замечаний.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Статья не несет ни какого </w:t>
            </w:r>
            <w:proofErr w:type="spellStart"/>
            <w:r>
              <w:rPr>
                <w:sz w:val="24"/>
                <w:lang w:eastAsia="en-US"/>
              </w:rPr>
              <w:t>информациооного</w:t>
            </w:r>
            <w:proofErr w:type="spellEnd"/>
            <w:r>
              <w:rPr>
                <w:sz w:val="24"/>
                <w:lang w:eastAsia="en-US"/>
              </w:rPr>
              <w:t xml:space="preserve"> смысла. Все </w:t>
            </w:r>
            <w:proofErr w:type="spellStart"/>
            <w:r>
              <w:rPr>
                <w:sz w:val="24"/>
                <w:lang w:eastAsia="en-US"/>
              </w:rPr>
              <w:t>гидротермокостюмы</w:t>
            </w:r>
            <w:proofErr w:type="spellEnd"/>
            <w:r>
              <w:rPr>
                <w:sz w:val="24"/>
                <w:lang w:eastAsia="en-US"/>
              </w:rPr>
              <w:t xml:space="preserve"> изготовлены из материала, обладающего теплоизоляционными свойствами.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Гидротермокостюмы</w:t>
            </w:r>
            <w:proofErr w:type="spellEnd"/>
            <w:r>
              <w:rPr>
                <w:sz w:val="24"/>
                <w:lang w:eastAsia="en-US"/>
              </w:rPr>
              <w:t xml:space="preserve"> должны соответствовать требованиям  правил 33 (Гидрокостюм) Раздела 2 (индивидуальные спасательные средства) Международной конвенции по охране человеческой жизни на море (СОЛ</w:t>
            </w:r>
            <w:r w:rsidR="00E9018B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С-74)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</w:t>
            </w:r>
            <w:r w:rsidR="006B6F4C">
              <w:rPr>
                <w:sz w:val="24"/>
                <w:lang w:eastAsia="en-US"/>
              </w:rPr>
              <w:t>.</w:t>
            </w:r>
          </w:p>
          <w:p w:rsidR="006B6F4C" w:rsidRDefault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Раздел 5.3 будет в значительной мере отредактирован по причине наличия данного и иных замечаний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Необходимо определить тип гидрокостюма в соответствии с </w:t>
            </w:r>
            <w:r>
              <w:rPr>
                <w:sz w:val="24"/>
                <w:lang w:eastAsia="en-US"/>
              </w:rPr>
              <w:lastRenderedPageBreak/>
              <w:t>разделом 2.3 Кодекса ЛСА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 частичен. </w:t>
            </w:r>
          </w:p>
          <w:p w:rsidR="0061470F" w:rsidRDefault="006B6F4C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Раздел 5.3 будет в значительной мере отредактирован по причине наличия данного и иных замечаний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конкретизировать требования к надежности спасательных средств. Требования должны быть проверяемы.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B6F4C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Раздел 5.3 будет в значительной мере отредактирован по причине наличия данного и иных замечаний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определить типы спасательных шлюпок, которые допустимо использовать на МП в ледовых условиях.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B6F4C" w:rsidP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Раздел 5.3 будет в значительной мере отредактирован по причине наличия данного и иных </w:t>
            </w:r>
            <w:r>
              <w:rPr>
                <w:sz w:val="24"/>
                <w:lang w:eastAsia="en-US"/>
              </w:rPr>
              <w:lastRenderedPageBreak/>
              <w:t xml:space="preserve">замечаний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п.5.3.8.5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Предложенные технические решения недостаточны для применения спасательных шлюпок в ледовых условиях (сплоченный лед, торосы и пр.), что не позволяет выполнить требование п.5.3.6. 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п. 5.3.8.5  не предлагаются технические решения для применения спасательных шлюпок в ледовых условиях (сплоченный лед, торосы и пр.). Речь идет о защите гребного винта и киля спасательной шлюпки.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5.3.6 вообще относится  к проблеме холодного пуска двигателя.</w:t>
            </w:r>
          </w:p>
          <w:p w:rsidR="006B6F4C" w:rsidRDefault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Раздел 5.3 будет в значительной мере отредактирован по причине наличия данного и иных </w:t>
            </w:r>
            <w:r>
              <w:rPr>
                <w:sz w:val="24"/>
                <w:lang w:eastAsia="en-US"/>
              </w:rPr>
              <w:lastRenderedPageBreak/>
              <w:t>замечаний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5.3.8.5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Некорректно составлено текст: «Гребной винт спасательной шлюпки должен быть защищен от ледовых повреждений</w:t>
            </w:r>
            <w:proofErr w:type="gramStart"/>
            <w:r>
              <w:rPr>
                <w:sz w:val="24"/>
                <w:lang w:eastAsia="en-US"/>
              </w:rPr>
              <w:t>, …»</w:t>
            </w:r>
            <w:proofErr w:type="gram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«Гребной винт спасательной шлюпки должен быть защищен от ледовых воздействий</w:t>
            </w:r>
            <w:proofErr w:type="gramStart"/>
            <w:r>
              <w:rPr>
                <w:sz w:val="24"/>
                <w:lang w:eastAsia="en-US"/>
              </w:rPr>
              <w:t>, …»</w:t>
            </w:r>
            <w:proofErr w:type="gramEnd"/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вз</w:t>
            </w:r>
            <w:proofErr w:type="gramEnd"/>
            <w:r>
              <w:rPr>
                <w:sz w:val="24"/>
                <w:lang w:eastAsia="en-US"/>
              </w:rPr>
              <w:t>ят из документов РМРС.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 в силу другого замечания п. 5.3.8.5 будет удален.</w:t>
            </w:r>
          </w:p>
          <w:p w:rsidR="006B6F4C" w:rsidRDefault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Раздел 5.3 будет в значительной мере отредактирован по причине наличия данного и иных замечаний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5.3.8.5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Некорректно составлено текст: «…также должен быть защищен от контакта со льдом киль путем установки дополнительной полосы из стали или равноценного </w:t>
            </w:r>
            <w:r>
              <w:rPr>
                <w:sz w:val="24"/>
                <w:lang w:eastAsia="en-US"/>
              </w:rPr>
              <w:lastRenderedPageBreak/>
              <w:t>материала</w:t>
            </w:r>
            <w:proofErr w:type="gramStart"/>
            <w:r>
              <w:rPr>
                <w:sz w:val="24"/>
                <w:lang w:eastAsia="en-US"/>
              </w:rPr>
              <w:t xml:space="preserve">.». </w:t>
            </w:r>
            <w:proofErr w:type="gramEnd"/>
            <w:r>
              <w:rPr>
                <w:sz w:val="24"/>
                <w:lang w:eastAsia="en-US"/>
              </w:rPr>
              <w:t>Что за полоса имеется в виду и где она должна быть установлена?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«…также в целях предупреждения повреждений от ледовых воздействий необходимо предусматривать </w:t>
            </w:r>
            <w:r>
              <w:rPr>
                <w:sz w:val="24"/>
                <w:lang w:eastAsia="en-US"/>
              </w:rPr>
              <w:lastRenderedPageBreak/>
              <w:t>дополнительные усиления конструкции корпуса»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Отклонено.</w:t>
            </w:r>
          </w:p>
          <w:p w:rsidR="006B6F4C" w:rsidRDefault="006B6F4C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Раздел 5.3 будет в значительной мере отредактирован по причине </w:t>
            </w:r>
            <w:r>
              <w:rPr>
                <w:sz w:val="24"/>
                <w:lang w:eastAsia="en-US"/>
              </w:rPr>
              <w:lastRenderedPageBreak/>
              <w:t>наличия данного и иных замечаний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вз</w:t>
            </w:r>
            <w:proofErr w:type="gramEnd"/>
            <w:r>
              <w:rPr>
                <w:sz w:val="24"/>
                <w:lang w:eastAsia="en-US"/>
              </w:rPr>
              <w:t>ят из документов РМРС.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 в силу другого замечания п. 5.3.8.5 будет удален.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п.5.3.8.11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Предложенное решение неэффективно и не обеспечивает своевременное удаление льда при проведении эвакуации (оставления) с МП. Кроме того, использование молотка может привести к повреждению спасательной шлюпки. Ссылка на 4.2.3.11 правил [2] некорректна.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вз</w:t>
            </w:r>
            <w:proofErr w:type="gramEnd"/>
            <w:r>
              <w:rPr>
                <w:sz w:val="24"/>
                <w:lang w:eastAsia="en-US"/>
              </w:rPr>
              <w:t>ят из документов РМРС.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 в силу другого замечания п. 5.3.8.11  будет удален</w:t>
            </w:r>
            <w:proofErr w:type="gramStart"/>
            <w:r>
              <w:rPr>
                <w:sz w:val="24"/>
                <w:lang w:eastAsia="en-US"/>
              </w:rPr>
              <w:t xml:space="preserve">.. </w:t>
            </w:r>
            <w:proofErr w:type="gramEnd"/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Необходимо привести дополнительные требования по </w:t>
            </w:r>
            <w:r>
              <w:rPr>
                <w:sz w:val="24"/>
                <w:lang w:eastAsia="en-US"/>
              </w:rPr>
              <w:lastRenderedPageBreak/>
              <w:t>защите движителя и корпуса дежурной шлюпки от воздействия льда.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Применение надувных спасательных плотов в ледовых условиях практически невозможно (высокий риск повреждения льдом).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Отклонено.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5.3.10 о дополнительных требованиях к спасательным плотам в арктических условиях.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Замечание несколько </w:t>
            </w:r>
            <w:proofErr w:type="gramStart"/>
            <w:r>
              <w:rPr>
                <w:sz w:val="24"/>
                <w:lang w:eastAsia="en-US"/>
              </w:rPr>
              <w:t>о</w:t>
            </w:r>
            <w:proofErr w:type="gramEnd"/>
            <w:r>
              <w:rPr>
                <w:sz w:val="24"/>
                <w:lang w:eastAsia="en-US"/>
              </w:rPr>
              <w:t xml:space="preserve"> ином – о невозможности применения надувных спасательных плотов в ледовых условиях.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Целесообразно учесть, что в </w:t>
            </w:r>
            <w:proofErr w:type="spellStart"/>
            <w:r>
              <w:rPr>
                <w:sz w:val="24"/>
                <w:lang w:eastAsia="en-US"/>
              </w:rPr>
              <w:t>Аркктических</w:t>
            </w:r>
            <w:proofErr w:type="spellEnd"/>
            <w:r>
              <w:rPr>
                <w:sz w:val="24"/>
                <w:lang w:eastAsia="en-US"/>
              </w:rPr>
              <w:t xml:space="preserve"> условиях лед не круглый год. ПБУ во льдах не работает.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Для МСП  ледовых </w:t>
            </w:r>
            <w:proofErr w:type="gramStart"/>
            <w:r>
              <w:rPr>
                <w:sz w:val="24"/>
                <w:lang w:eastAsia="en-US"/>
              </w:rPr>
              <w:t>условиях</w:t>
            </w:r>
            <w:proofErr w:type="gramEnd"/>
            <w:r>
              <w:rPr>
                <w:sz w:val="24"/>
                <w:lang w:eastAsia="en-US"/>
              </w:rPr>
              <w:t xml:space="preserve"> применяются иные способы спасения.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0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Пункт 5.3.10.2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Исключить требования по наличию в отапливаемом помещении дополнительного ручного насоса для надувания спасательного плота. Спасательный плот приводится в действие (надувается) с использованием штатной (встроенной) системы </w:t>
            </w:r>
            <w:r>
              <w:rPr>
                <w:rStyle w:val="12pt"/>
                <w:b/>
                <w:bCs/>
                <w:spacing w:val="0"/>
              </w:rPr>
              <w:t xml:space="preserve">ВВД, </w:t>
            </w:r>
            <w:r>
              <w:rPr>
                <w:rStyle w:val="12pt"/>
                <w:spacing w:val="0"/>
              </w:rPr>
              <w:t>а не с использованием ручных насосов.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Для сбрасываемых спасательных плотов данное требование не применимо.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Если для спускаемых спасательных плотов и морских эвакуационных систем, приведение в действие (надувание) которых производится на палубе МП (</w:t>
            </w:r>
            <w:proofErr w:type="gramStart"/>
            <w:r>
              <w:rPr>
                <w:rStyle w:val="12pt"/>
                <w:spacing w:val="0"/>
              </w:rPr>
              <w:t xml:space="preserve">в </w:t>
            </w:r>
            <w:r>
              <w:rPr>
                <w:rStyle w:val="12pt"/>
                <w:spacing w:val="0"/>
              </w:rPr>
              <w:lastRenderedPageBreak/>
              <w:t>месте</w:t>
            </w:r>
            <w:proofErr w:type="gramEnd"/>
            <w:r>
              <w:rPr>
                <w:rStyle w:val="12pt"/>
                <w:spacing w:val="0"/>
              </w:rPr>
              <w:t xml:space="preserve"> их установки) необходимо предусмотреть дополнительное (резервное) средство для их надувания, то необходимо сформулировать эти требования для конструкции спасательного плота.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п.5.3.10.2;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5.3.10.4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Поправить стилистику статей. (…должен обеспечивать полное заполнение чего</w:t>
            </w:r>
            <w:proofErr w:type="gramStart"/>
            <w:r>
              <w:rPr>
                <w:sz w:val="24"/>
                <w:lang w:eastAsia="en-US"/>
              </w:rPr>
              <w:t xml:space="preserve">?....; </w:t>
            </w:r>
            <w:proofErr w:type="gramEnd"/>
            <w:r>
              <w:rPr>
                <w:sz w:val="24"/>
                <w:lang w:eastAsia="en-US"/>
              </w:rPr>
              <w:t>Рядом с местом хранения чего? должен храниться….).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п.5.3.10.4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Предложенное решение неэффективно и не обеспечивает своевременное удаление льда при проведении эвакуации (оставления) с МП. Кроме того, использование молотка может привести к повреждению спасательного плота. Ссылка на 4.2.3.11 правил [2] некорректна.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Требования к материалам спусковых устройств определяются классификационным обществом, под надзором которого построены и эксплуатируются МП.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п.5.3.11.6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Тип и размещения средств борьбы с обледенением определяются правилами классификационных обществ.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Не является «дополнительными требованиями», а является отдельными цитатами п. 7.9.6 правил [2].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Будет дана ссылка на 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Неверная ссылка на правила [2]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2E49B0" w:rsidP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П. 5.3.12 будет </w:t>
            </w:r>
            <w:r>
              <w:rPr>
                <w:sz w:val="24"/>
                <w:lang w:eastAsia="en-US"/>
              </w:rPr>
              <w:lastRenderedPageBreak/>
              <w:t xml:space="preserve">удален. </w:t>
            </w:r>
          </w:p>
          <w:p w:rsidR="002E49B0" w:rsidRDefault="002E49B0" w:rsidP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Требования к спасательным судам изложены в редакции предложения РМРС.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Необходимо привести требования к спасательным судам, связанные с эвакуацией (например, наличие средств пересадки персонала) и исключить требования с ней не связанные (ЛАРН и пр.)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андарта с учетом предлагаемого замечания 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2E49B0" w:rsidRDefault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Требования к спасательным судам изложены в редакции предложения РМРС.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Является цитатой пункта 1.5 правил [12].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390" w:lineRule="atLeast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2E49B0" w:rsidP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5.3.15 будет исключен.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5.3.16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Дополнить требования по борьбе с обледенением средств эвакуации (морские эвакуационные системы, </w:t>
            </w:r>
            <w:r>
              <w:rPr>
                <w:sz w:val="24"/>
                <w:lang w:eastAsia="en-US"/>
              </w:rPr>
              <w:lastRenderedPageBreak/>
              <w:t>трапы типа «</w:t>
            </w:r>
            <w:r>
              <w:rPr>
                <w:sz w:val="24"/>
                <w:lang w:val="en-US" w:eastAsia="en-US"/>
              </w:rPr>
              <w:t>gung</w:t>
            </w:r>
            <w:r>
              <w:rPr>
                <w:sz w:val="24"/>
                <w:lang w:eastAsia="en-US"/>
              </w:rPr>
              <w:t>-</w:t>
            </w:r>
            <w:r>
              <w:rPr>
                <w:sz w:val="24"/>
                <w:lang w:val="en-US" w:eastAsia="en-US"/>
              </w:rPr>
              <w:t>way</w:t>
            </w:r>
            <w:r>
              <w:rPr>
                <w:sz w:val="24"/>
                <w:lang w:eastAsia="en-US"/>
              </w:rPr>
              <w:t xml:space="preserve">» и пр.) 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 xml:space="preserve">андарта с учетом предлагаемого замечания </w:t>
            </w:r>
            <w:r>
              <w:rPr>
                <w:sz w:val="24"/>
                <w:lang w:eastAsia="en-US"/>
              </w:rPr>
              <w:lastRenderedPageBreak/>
              <w:t>не приведен.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Принято.</w:t>
            </w:r>
          </w:p>
          <w:p w:rsidR="0061470F" w:rsidRDefault="0061470F" w:rsidP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Будет дана ссылка на </w:t>
            </w:r>
            <w:r>
              <w:rPr>
                <w:sz w:val="24"/>
                <w:lang w:eastAsia="en-US"/>
              </w:rPr>
              <w:lastRenderedPageBreak/>
              <w:t>существующие требования.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«НК «Роснефть»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Раздел 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Исключить. Проведение АСР и АСО регламентируется международными конвенциями и национальным законодательством.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b/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Отклонено. </w:t>
            </w:r>
          </w:p>
          <w:p w:rsidR="002E49B0" w:rsidRDefault="002E49B0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Прошу обратить внимание на название стандарта.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0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Пункт 6.7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Требования данного пункта не соответствуют положениям статей </w:t>
            </w:r>
            <w:r>
              <w:rPr>
                <w:rStyle w:val="12pt"/>
              </w:rPr>
              <w:t>31-33</w:t>
            </w:r>
            <w:r>
              <w:rPr>
                <w:rStyle w:val="12pt"/>
                <w:spacing w:val="0"/>
              </w:rPr>
              <w:t xml:space="preserve"> Федерального закона от 21.11.2011 № 323-ФЭ. Оказание </w:t>
            </w:r>
            <w:r>
              <w:rPr>
                <w:rStyle w:val="12pt"/>
                <w:b/>
                <w:bCs/>
                <w:spacing w:val="0"/>
              </w:rPr>
              <w:t>медицинской помощи</w:t>
            </w:r>
          </w:p>
          <w:p w:rsidR="0061470F" w:rsidRDefault="0061470F" w:rsidP="00EC37E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307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это лицензируемый вид деятельности (Федеральный закон от 27.04.2011 № 99-ФЗ).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На борту спасательного судна пострадавшим может быть </w:t>
            </w:r>
            <w:proofErr w:type="gramStart"/>
            <w:r>
              <w:rPr>
                <w:rStyle w:val="12pt"/>
                <w:spacing w:val="0"/>
              </w:rPr>
              <w:t>оказана</w:t>
            </w:r>
            <w:proofErr w:type="gramEnd"/>
            <w:r>
              <w:rPr>
                <w:rStyle w:val="12pt"/>
                <w:spacing w:val="0"/>
              </w:rPr>
              <w:t>:</w:t>
            </w:r>
          </w:p>
          <w:p w:rsidR="0061470F" w:rsidRDefault="0061470F" w:rsidP="00EC37E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7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первая помощь (статья 31 Федерального закона от 21.11.2011 № 323-ФЭ);</w:t>
            </w:r>
          </w:p>
          <w:p w:rsidR="0061470F" w:rsidRDefault="0061470F" w:rsidP="00EC37E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57"/>
              </w:tabs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lastRenderedPageBreak/>
              <w:t>первичная медико-санитарная помощь (статья 33 Федерального закона от 21.11.2011 № 323-ФЭ) при условии нахождения на спасательном судне медицинского персонала.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6" w:rsidRDefault="00915536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915536" w:rsidRDefault="00915536" w:rsidP="00915536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П.6.7 будет отредактирован: </w:t>
            </w:r>
            <w:r w:rsidRPr="00455CB9">
              <w:rPr>
                <w:sz w:val="24"/>
                <w:lang w:eastAsia="en-US"/>
              </w:rPr>
              <w:t>6.7 М</w:t>
            </w:r>
            <w:r w:rsidRPr="00455CB9">
              <w:rPr>
                <w:color w:val="000000"/>
                <w:sz w:val="24"/>
              </w:rPr>
              <w:t>едицинск</w:t>
            </w:r>
            <w:r w:rsidR="00455CB9" w:rsidRPr="00455CB9">
              <w:rPr>
                <w:color w:val="000000"/>
                <w:sz w:val="24"/>
              </w:rPr>
              <w:t>ая</w:t>
            </w:r>
            <w:r w:rsidRPr="00455CB9">
              <w:rPr>
                <w:color w:val="000000"/>
                <w:sz w:val="24"/>
              </w:rPr>
              <w:t xml:space="preserve"> помощь на море </w:t>
            </w:r>
            <w:r w:rsidR="00455CB9" w:rsidRPr="00455CB9">
              <w:rPr>
                <w:color w:val="000000"/>
                <w:sz w:val="24"/>
              </w:rPr>
              <w:t>р</w:t>
            </w:r>
            <w:r w:rsidRPr="00455CB9">
              <w:rPr>
                <w:color w:val="000000"/>
                <w:sz w:val="24"/>
              </w:rPr>
              <w:t>ассматривается как составная часть спасания.</w:t>
            </w:r>
            <w:r w:rsidR="00455CB9" w:rsidRPr="00455CB9">
              <w:rPr>
                <w:color w:val="000000"/>
                <w:sz w:val="24"/>
              </w:rPr>
              <w:t xml:space="preserve"> (Циркулярное письмо Комитета по безопасности на море Международной морской организации </w:t>
            </w:r>
            <w:r w:rsidR="00455CB9">
              <w:rPr>
                <w:color w:val="000000"/>
                <w:sz w:val="24"/>
              </w:rPr>
              <w:t>№</w:t>
            </w:r>
            <w:r w:rsidR="00455CB9" w:rsidRPr="00455CB9">
              <w:rPr>
                <w:color w:val="000000"/>
                <w:sz w:val="24"/>
              </w:rPr>
              <w:t xml:space="preserve"> 960 от 25.05.2000)</w:t>
            </w:r>
            <w:r w:rsidR="00455CB9">
              <w:rPr>
                <w:color w:val="000000"/>
                <w:sz w:val="24"/>
              </w:rPr>
              <w:t>.</w:t>
            </w:r>
          </w:p>
          <w:p w:rsidR="00915536" w:rsidRDefault="00E04CE0" w:rsidP="00915536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В </w:t>
            </w:r>
            <w:r w:rsidR="00D12546">
              <w:rPr>
                <w:sz w:val="24"/>
                <w:lang w:eastAsia="en-US"/>
              </w:rPr>
              <w:t>П</w:t>
            </w:r>
            <w:r>
              <w:rPr>
                <w:sz w:val="24"/>
                <w:lang w:eastAsia="en-US"/>
              </w:rPr>
              <w:t xml:space="preserve">лане аварийно-спасательного обеспечения МП </w:t>
            </w:r>
            <w:r w:rsidR="00455CB9">
              <w:rPr>
                <w:sz w:val="24"/>
                <w:lang w:eastAsia="en-US"/>
              </w:rPr>
              <w:t>должна быть предусмотрена возможность оказания экстренной и неотложной первичной медико-санитарной помощи</w:t>
            </w:r>
            <w:r>
              <w:rPr>
                <w:sz w:val="24"/>
                <w:lang w:eastAsia="en-US"/>
              </w:rPr>
              <w:t xml:space="preserve"> </w:t>
            </w:r>
            <w:r w:rsidR="0009263E">
              <w:rPr>
                <w:sz w:val="24"/>
                <w:lang w:eastAsia="en-US"/>
              </w:rPr>
              <w:t xml:space="preserve">на </w:t>
            </w:r>
            <w:r>
              <w:rPr>
                <w:sz w:val="24"/>
                <w:lang w:eastAsia="en-US"/>
              </w:rPr>
              <w:t>дежурны</w:t>
            </w:r>
            <w:r w:rsidR="0009263E">
              <w:rPr>
                <w:sz w:val="24"/>
                <w:lang w:eastAsia="en-US"/>
              </w:rPr>
              <w:t>х</w:t>
            </w:r>
            <w:r>
              <w:rPr>
                <w:sz w:val="24"/>
                <w:lang w:eastAsia="en-US"/>
              </w:rPr>
              <w:t xml:space="preserve"> спасательны</w:t>
            </w:r>
            <w:r w:rsidR="0009263E">
              <w:rPr>
                <w:sz w:val="24"/>
                <w:lang w:eastAsia="en-US"/>
              </w:rPr>
              <w:t>х</w:t>
            </w:r>
            <w:r>
              <w:rPr>
                <w:sz w:val="24"/>
                <w:lang w:eastAsia="en-US"/>
              </w:rPr>
              <w:t xml:space="preserve"> суда</w:t>
            </w:r>
            <w:r w:rsidR="0009263E">
              <w:rPr>
                <w:sz w:val="24"/>
                <w:lang w:eastAsia="en-US"/>
              </w:rPr>
              <w:t>х</w:t>
            </w:r>
            <w:r>
              <w:rPr>
                <w:sz w:val="24"/>
                <w:lang w:eastAsia="en-US"/>
              </w:rPr>
              <w:t xml:space="preserve"> и медицинская эваку</w:t>
            </w:r>
            <w:r w:rsidR="0009263E"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ция.</w:t>
            </w:r>
          </w:p>
          <w:p w:rsidR="00915536" w:rsidRDefault="00915536" w:rsidP="00455CB9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п.6.7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атьи противоречит требованиям Федерального закона 323-ФЗ «Об основах охраны здоровья граждан Российской Федерации»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 дежурных спасательных судах должна быть предусмотрена возможность оказания экстренной и неотложной первичной медико-санитарной помощи.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09263E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Принято.</w:t>
            </w:r>
          </w:p>
          <w:p w:rsidR="0009263E" w:rsidRDefault="0009263E" w:rsidP="000F09CE">
            <w:pPr>
              <w:widowControl w:val="0"/>
              <w:suppressLineNumbers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6.7 будет откорректирован</w:t>
            </w:r>
            <w:r w:rsidR="000F09CE">
              <w:rPr>
                <w:sz w:val="24"/>
                <w:lang w:eastAsia="en-US"/>
              </w:rPr>
              <w:t xml:space="preserve"> по согласованию с Управлением 307/9  ПАО «Газпром»</w:t>
            </w:r>
            <w:proofErr w:type="gramStart"/>
            <w:r w:rsidR="000F09CE">
              <w:rPr>
                <w:sz w:val="24"/>
                <w:lang w:eastAsia="en-US"/>
              </w:rPr>
              <w:t xml:space="preserve"> .</w:t>
            </w:r>
            <w:proofErr w:type="gramEnd"/>
            <w:r w:rsidR="000F09CE">
              <w:rPr>
                <w:sz w:val="24"/>
                <w:lang w:eastAsia="en-US"/>
              </w:rPr>
              <w:t xml:space="preserve">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Пункт 6.7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7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Требования данного пункта не соответствуют положениям пункта 5 статьи 35 Федерального закона от 21.11.2011 № 323-ф3. Федеральным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3E" w:rsidRDefault="0009263E" w:rsidP="0009263E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09263E" w:rsidP="0009263E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6.7 будет откорректирован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Управление 307/9</w:t>
            </w:r>
          </w:p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ПАО «Газпром»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п. 6.9;</w:t>
            </w:r>
          </w:p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</w:t>
            </w:r>
            <w:proofErr w:type="gramStart"/>
            <w:r>
              <w:rPr>
                <w:sz w:val="24"/>
                <w:lang w:eastAsia="en-US"/>
              </w:rPr>
              <w:t>кст ст</w:t>
            </w:r>
            <w:proofErr w:type="gramEnd"/>
            <w:r>
              <w:rPr>
                <w:sz w:val="24"/>
                <w:lang w:eastAsia="en-US"/>
              </w:rPr>
              <w:t>атей спорный и не корректный (пока не будет обнаружен …… последний из всех обнаруженных). Предлагается объединить и доработать на основе действующего законодательства.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Пункт  6.9 будет удален.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Пункт  6.10 будет отредактирован </w:t>
            </w: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7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ООО «Газпром добыча шельф Южно- Сахалинск»</w:t>
            </w:r>
          </w:p>
          <w:p w:rsidR="0061470F" w:rsidRDefault="0061470F">
            <w:pPr>
              <w:pStyle w:val="1"/>
              <w:shd w:val="clear" w:color="auto" w:fill="auto"/>
              <w:spacing w:before="0" w:line="277" w:lineRule="exact"/>
              <w:jc w:val="center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Отдел ГО и ЧС, АСО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>Пункт 6.10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pStyle w:val="1"/>
              <w:shd w:val="clear" w:color="auto" w:fill="auto"/>
              <w:spacing w:before="0" w:line="277" w:lineRule="exact"/>
              <w:ind w:left="120"/>
              <w:jc w:val="left"/>
              <w:rPr>
                <w:rStyle w:val="12pt"/>
                <w:rFonts w:eastAsiaTheme="minorHAnsi"/>
                <w:spacing w:val="0"/>
              </w:rPr>
            </w:pPr>
            <w:r>
              <w:rPr>
                <w:rStyle w:val="12pt"/>
                <w:spacing w:val="0"/>
              </w:rPr>
              <w:t>Требования данного пункта не соответствуют положениям раздела 4.8 Международной конвенции по поиску и спасанию</w:t>
            </w:r>
          </w:p>
          <w:p w:rsidR="0061470F" w:rsidRDefault="0061470F">
            <w:pPr>
              <w:pStyle w:val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2pt"/>
                <w:spacing w:val="0"/>
              </w:rPr>
              <w:t>на море 1979 года.</w:t>
            </w:r>
          </w:p>
          <w:p w:rsidR="0061470F" w:rsidRDefault="0061470F">
            <w:pPr>
              <w:pStyle w:val="1"/>
              <w:shd w:val="clear" w:color="auto" w:fill="auto"/>
              <w:spacing w:before="0" w:line="277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2pt"/>
                <w:spacing w:val="0"/>
              </w:rPr>
              <w:t xml:space="preserve">Решение о прекращении поисково-спасательных работ принимает МСКЦ (МСПЦ) и в отдельных случаях - </w:t>
            </w:r>
            <w:r>
              <w:rPr>
                <w:rStyle w:val="12pt"/>
                <w:spacing w:val="0"/>
              </w:rPr>
              <w:lastRenderedPageBreak/>
              <w:t>назначенный им координатор на месте проведения операции.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Принято.</w:t>
            </w:r>
          </w:p>
          <w:p w:rsidR="0061470F" w:rsidRPr="0009263E" w:rsidRDefault="0061470F" w:rsidP="009B2109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6.10 будет изложен согласно </w:t>
            </w:r>
            <w:r w:rsidRPr="00092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Международной конвенции по поиску и спасанию на море 1979 года (Гамбург, 27 апреля 1979 года)</w:t>
            </w:r>
          </w:p>
          <w:p w:rsidR="0061470F" w:rsidRDefault="0061470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5.5.2.3. Если на стадии бедствия было установлено, что дальнейший поиск бесполезен, спасательно-координационный центр или, соответственно, спасательный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прекращает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спасательные операции и сообщает об этом любым властям, спасательным единицам или службам, которые были задействованы или уведомлены.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61470F" w:rsidTr="0061470F">
        <w:trPr>
          <w:trHeight w:val="7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 w:rsidP="00EC37EE">
            <w:pPr>
              <w:widowControl w:val="0"/>
              <w:numPr>
                <w:ilvl w:val="0"/>
                <w:numId w:val="1"/>
              </w:numPr>
              <w:suppressLineNumbers/>
              <w:spacing w:line="276" w:lineRule="auto"/>
              <w:ind w:left="113"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widowControl w:val="0"/>
              <w:suppressLineNumbers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РМРС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70F" w:rsidRDefault="0061470F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Библиография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[8] и [11] – один и тот же документ. Предлагаем оставить [8] и изложить: Международный кодекс по спасательным средствам (Кодекс ЛСА), 1996.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Откорректировать библиографические ссылки после удаления [11].</w:t>
            </w:r>
          </w:p>
          <w:p w:rsidR="0061470F" w:rsidRDefault="0061470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Принято. 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Раздел Библиография будет отредактирован</w:t>
            </w:r>
          </w:p>
          <w:p w:rsidR="0061470F" w:rsidRDefault="0061470F">
            <w:pPr>
              <w:spacing w:before="100" w:beforeAutospacing="1" w:after="300" w:line="276" w:lineRule="auto"/>
              <w:outlineLvl w:val="1"/>
              <w:rPr>
                <w:sz w:val="24"/>
                <w:lang w:eastAsia="en-US"/>
              </w:rPr>
            </w:pPr>
          </w:p>
          <w:p w:rsidR="0061470F" w:rsidRDefault="0061470F">
            <w:pPr>
              <w:pStyle w:val="ConsPlusNormal"/>
              <w:widowControl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FD5525" w:rsidRDefault="00FD5525"/>
    <w:sectPr w:rsidR="00FD5525" w:rsidSect="0061470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87D"/>
    <w:multiLevelType w:val="multilevel"/>
    <w:tmpl w:val="DFCE84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6974B75"/>
    <w:multiLevelType w:val="multilevel"/>
    <w:tmpl w:val="18ACF0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DF83232"/>
    <w:multiLevelType w:val="multilevel"/>
    <w:tmpl w:val="E5C096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F1224D5"/>
    <w:multiLevelType w:val="multilevel"/>
    <w:tmpl w:val="018A682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0F"/>
    <w:rsid w:val="00000F72"/>
    <w:rsid w:val="0009263E"/>
    <w:rsid w:val="000A7439"/>
    <w:rsid w:val="000F09CE"/>
    <w:rsid w:val="0015134B"/>
    <w:rsid w:val="002077C2"/>
    <w:rsid w:val="00207E6D"/>
    <w:rsid w:val="002A1451"/>
    <w:rsid w:val="002E0F95"/>
    <w:rsid w:val="002E49B0"/>
    <w:rsid w:val="00455CB9"/>
    <w:rsid w:val="004B2362"/>
    <w:rsid w:val="0056164A"/>
    <w:rsid w:val="005C2D0D"/>
    <w:rsid w:val="0061470F"/>
    <w:rsid w:val="006B6F4C"/>
    <w:rsid w:val="00915536"/>
    <w:rsid w:val="00964147"/>
    <w:rsid w:val="009B2109"/>
    <w:rsid w:val="00D12546"/>
    <w:rsid w:val="00DC09DA"/>
    <w:rsid w:val="00E04CE0"/>
    <w:rsid w:val="00E4291A"/>
    <w:rsid w:val="00E9018B"/>
    <w:rsid w:val="00EC37EE"/>
    <w:rsid w:val="00EF7452"/>
    <w:rsid w:val="00F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1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6147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1470F"/>
    <w:pPr>
      <w:widowControl w:val="0"/>
      <w:shd w:val="clear" w:color="auto" w:fill="FFFFFF"/>
      <w:spacing w:before="600" w:line="320" w:lineRule="exact"/>
      <w:jc w:val="both"/>
    </w:pPr>
    <w:rPr>
      <w:szCs w:val="28"/>
      <w:lang w:eastAsia="en-US"/>
    </w:rPr>
  </w:style>
  <w:style w:type="character" w:customStyle="1" w:styleId="12pt">
    <w:name w:val="Основной текст + 12 pt"/>
    <w:basedOn w:val="a3"/>
    <w:rsid w:val="0061470F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2A145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unhideWhenUsed/>
    <w:rsid w:val="002A1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2A1451"/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1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6147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1470F"/>
    <w:pPr>
      <w:widowControl w:val="0"/>
      <w:shd w:val="clear" w:color="auto" w:fill="FFFFFF"/>
      <w:spacing w:before="600" w:line="320" w:lineRule="exact"/>
      <w:jc w:val="both"/>
    </w:pPr>
    <w:rPr>
      <w:szCs w:val="28"/>
      <w:lang w:eastAsia="en-US"/>
    </w:rPr>
  </w:style>
  <w:style w:type="character" w:customStyle="1" w:styleId="12pt">
    <w:name w:val="Основной текст + 12 pt"/>
    <w:basedOn w:val="a3"/>
    <w:rsid w:val="0061470F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2A1451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unhideWhenUsed/>
    <w:rsid w:val="002A1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2A1451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4655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31133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V_Efremov</dc:creator>
  <cp:lastModifiedBy>A_Ryabov</cp:lastModifiedBy>
  <cp:revision>2</cp:revision>
  <dcterms:created xsi:type="dcterms:W3CDTF">2018-01-17T05:56:00Z</dcterms:created>
  <dcterms:modified xsi:type="dcterms:W3CDTF">2018-01-17T05:56:00Z</dcterms:modified>
</cp:coreProperties>
</file>